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855"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95"/>
        <w:gridCol w:w="1170"/>
        <w:gridCol w:w="1140"/>
        <w:gridCol w:w="4920"/>
        <w:gridCol w:w="1605"/>
        <w:gridCol w:w="1125"/>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15855" w:type="dxa"/>
            <w:gridSpan w:val="7"/>
            <w:tcBorders>
              <w:top w:val="nil"/>
              <w:left w:val="nil"/>
              <w:bottom w:val="single" w:color="auto" w:sz="4" w:space="0"/>
              <w:right w:val="nil"/>
            </w:tcBorders>
            <w:shd w:val="clear" w:color="auto" w:fill="auto"/>
            <w:tcMar>
              <w:left w:w="30" w:type="dxa"/>
              <w:right w:w="30" w:type="dxa"/>
            </w:tcMar>
            <w:vAlign w:val="center"/>
          </w:tcPr>
          <w:p>
            <w:pPr>
              <w:jc w:val="center"/>
              <w:rPr>
                <w:rFonts w:hint="eastAsia" w:ascii="宋体"/>
                <w:sz w:val="36"/>
                <w:szCs w:val="36"/>
                <w:lang w:val="en-US" w:eastAsia="zh-CN"/>
              </w:rPr>
            </w:pPr>
            <w:r>
              <w:rPr>
                <w:rFonts w:hint="eastAsia" w:ascii="宋体"/>
                <w:sz w:val="36"/>
                <w:szCs w:val="36"/>
                <w:lang w:val="en-US" w:eastAsia="zh-CN"/>
              </w:rPr>
              <w:t>抽查事项清单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495" w:type="dxa"/>
            <w:tcBorders>
              <w:top w:val="single" w:color="auto" w:sz="4" w:space="0"/>
              <w:left w:val="single" w:color="auto" w:sz="4" w:space="0"/>
              <w:bottom w:val="single" w:color="auto" w:sz="4" w:space="0"/>
              <w:right w:val="single" w:color="auto" w:sz="4" w:space="0"/>
            </w:tcBorders>
            <w:shd w:val="clear" w:color="auto" w:fill="auto"/>
            <w:tcMar>
              <w:left w:w="30" w:type="dxa"/>
              <w:right w:w="30" w:type="dxa"/>
            </w:tcMar>
            <w:vAlign w:val="center"/>
          </w:tcPr>
          <w:p>
            <w:pPr>
              <w:jc w:val="center"/>
              <w:rPr>
                <w:rFonts w:hint="eastAsia" w:ascii="宋体" w:eastAsia="宋体"/>
                <w:sz w:val="20"/>
                <w:szCs w:val="20"/>
                <w:lang w:val="en-US" w:eastAsia="zh-CN"/>
              </w:rPr>
            </w:pPr>
            <w:r>
              <w:rPr>
                <w:rFonts w:hint="eastAsia" w:ascii="宋体"/>
                <w:sz w:val="20"/>
                <w:szCs w:val="20"/>
                <w:lang w:val="en-US" w:eastAsia="zh-CN"/>
              </w:rPr>
              <w:t>序号</w:t>
            </w:r>
          </w:p>
        </w:tc>
        <w:tc>
          <w:tcPr>
            <w:tcW w:w="1170" w:type="dxa"/>
            <w:tcBorders>
              <w:top w:val="single" w:color="auto" w:sz="4" w:space="0"/>
              <w:left w:val="single" w:color="auto" w:sz="4" w:space="0"/>
              <w:bottom w:val="single" w:color="auto" w:sz="4" w:space="0"/>
              <w:right w:val="single" w:color="auto" w:sz="4" w:space="0"/>
            </w:tcBorders>
            <w:shd w:val="clear" w:color="auto" w:fill="auto"/>
            <w:tcMar>
              <w:left w:w="30" w:type="dxa"/>
              <w:right w:w="30" w:type="dxa"/>
            </w:tcMar>
            <w:vAlign w:val="center"/>
          </w:tcPr>
          <w:p>
            <w:pPr>
              <w:jc w:val="center"/>
              <w:rPr>
                <w:rFonts w:hint="eastAsia" w:ascii="宋体" w:eastAsia="宋体"/>
                <w:sz w:val="20"/>
                <w:szCs w:val="20"/>
                <w:lang w:val="en-US" w:eastAsia="zh-CN"/>
              </w:rPr>
            </w:pPr>
            <w:r>
              <w:rPr>
                <w:rFonts w:hint="eastAsia" w:ascii="宋体"/>
                <w:sz w:val="20"/>
                <w:szCs w:val="20"/>
                <w:lang w:val="en-US" w:eastAsia="zh-CN"/>
              </w:rPr>
              <w:t>检查（抽查）事项</w:t>
            </w:r>
          </w:p>
        </w:tc>
        <w:tc>
          <w:tcPr>
            <w:tcW w:w="1140" w:type="dxa"/>
            <w:tcBorders>
              <w:top w:val="single" w:color="auto" w:sz="4" w:space="0"/>
              <w:left w:val="single" w:color="auto" w:sz="4" w:space="0"/>
              <w:bottom w:val="single" w:color="auto" w:sz="4" w:space="0"/>
              <w:right w:val="single" w:color="auto" w:sz="4" w:space="0"/>
            </w:tcBorders>
            <w:shd w:val="clear" w:color="auto" w:fill="auto"/>
            <w:tcMar>
              <w:left w:w="30" w:type="dxa"/>
              <w:right w:w="30" w:type="dxa"/>
            </w:tcMar>
            <w:vAlign w:val="center"/>
          </w:tcPr>
          <w:p>
            <w:pPr>
              <w:jc w:val="center"/>
              <w:rPr>
                <w:rFonts w:hint="default" w:ascii="宋体" w:eastAsia="宋体"/>
                <w:sz w:val="20"/>
                <w:szCs w:val="20"/>
                <w:lang w:val="en-US" w:eastAsia="zh-CN"/>
              </w:rPr>
            </w:pPr>
            <w:r>
              <w:rPr>
                <w:rFonts w:hint="eastAsia" w:ascii="宋体"/>
                <w:sz w:val="20"/>
                <w:szCs w:val="20"/>
                <w:lang w:val="en-US" w:eastAsia="zh-CN"/>
              </w:rPr>
              <w:t>检查（抽查）实施清单</w:t>
            </w:r>
          </w:p>
        </w:tc>
        <w:tc>
          <w:tcPr>
            <w:tcW w:w="4920" w:type="dxa"/>
            <w:tcBorders>
              <w:top w:val="single" w:color="auto" w:sz="4" w:space="0"/>
              <w:left w:val="single" w:color="auto" w:sz="4" w:space="0"/>
              <w:bottom w:val="single" w:color="auto" w:sz="4" w:space="0"/>
              <w:right w:val="single" w:color="auto" w:sz="4" w:space="0"/>
            </w:tcBorders>
            <w:shd w:val="clear" w:color="auto" w:fill="auto"/>
            <w:tcMar>
              <w:left w:w="30" w:type="dxa"/>
              <w:right w:w="30" w:type="dxa"/>
            </w:tcMar>
            <w:vAlign w:val="center"/>
          </w:tcPr>
          <w:p>
            <w:pPr>
              <w:jc w:val="center"/>
              <w:rPr>
                <w:rFonts w:hint="default" w:ascii="宋体" w:eastAsia="宋体"/>
                <w:sz w:val="20"/>
                <w:szCs w:val="20"/>
                <w:lang w:val="en-US" w:eastAsia="zh-CN"/>
              </w:rPr>
            </w:pPr>
            <w:r>
              <w:rPr>
                <w:rFonts w:hint="eastAsia" w:ascii="宋体" w:eastAsia="宋体"/>
                <w:sz w:val="20"/>
                <w:szCs w:val="20"/>
                <w:lang w:val="en-US" w:eastAsia="zh-CN"/>
              </w:rPr>
              <w:t>检查（抽查）依据</w:t>
            </w:r>
          </w:p>
        </w:tc>
        <w:tc>
          <w:tcPr>
            <w:tcW w:w="1605" w:type="dxa"/>
            <w:tcBorders>
              <w:top w:val="single" w:color="auto" w:sz="4" w:space="0"/>
              <w:left w:val="single" w:color="auto" w:sz="4" w:space="0"/>
              <w:bottom w:val="single" w:color="auto" w:sz="4" w:space="0"/>
              <w:right w:val="single" w:color="auto" w:sz="4" w:space="0"/>
            </w:tcBorders>
            <w:shd w:val="clear" w:color="auto" w:fill="auto"/>
            <w:tcMar>
              <w:left w:w="30" w:type="dxa"/>
              <w:right w:w="30" w:type="dxa"/>
            </w:tcMar>
            <w:vAlign w:val="center"/>
          </w:tcPr>
          <w:p>
            <w:pPr>
              <w:jc w:val="center"/>
              <w:rPr>
                <w:rFonts w:hint="default" w:ascii="宋体" w:eastAsia="宋体"/>
                <w:sz w:val="20"/>
                <w:szCs w:val="20"/>
                <w:lang w:val="en-US" w:eastAsia="zh-CN"/>
              </w:rPr>
            </w:pPr>
            <w:r>
              <w:rPr>
                <w:rFonts w:hint="eastAsia" w:ascii="宋体"/>
                <w:sz w:val="20"/>
                <w:szCs w:val="20"/>
                <w:lang w:val="en-US" w:eastAsia="zh-CN"/>
              </w:rPr>
              <w:t>检查（抽查）主体</w:t>
            </w:r>
          </w:p>
        </w:tc>
        <w:tc>
          <w:tcPr>
            <w:tcW w:w="1125" w:type="dxa"/>
            <w:tcBorders>
              <w:top w:val="single" w:color="auto" w:sz="4" w:space="0"/>
              <w:left w:val="single" w:color="auto" w:sz="4" w:space="0"/>
              <w:bottom w:val="single" w:color="auto" w:sz="4" w:space="0"/>
              <w:right w:val="single" w:color="auto" w:sz="4" w:space="0"/>
            </w:tcBorders>
            <w:shd w:val="clear" w:color="auto" w:fill="auto"/>
            <w:tcMar>
              <w:left w:w="30" w:type="dxa"/>
              <w:right w:w="30" w:type="dxa"/>
            </w:tcMar>
            <w:vAlign w:val="center"/>
          </w:tcPr>
          <w:p>
            <w:pPr>
              <w:jc w:val="center"/>
              <w:rPr>
                <w:rFonts w:hint="eastAsia" w:ascii="宋体" w:eastAsia="宋体"/>
                <w:sz w:val="20"/>
                <w:szCs w:val="20"/>
                <w:lang w:val="en-US" w:eastAsia="zh-CN"/>
              </w:rPr>
            </w:pPr>
            <w:r>
              <w:rPr>
                <w:rFonts w:hint="eastAsia" w:ascii="宋体"/>
                <w:sz w:val="20"/>
                <w:szCs w:val="20"/>
                <w:lang w:val="en-US" w:eastAsia="zh-CN"/>
              </w:rPr>
              <w:t>检查（抽查）对象</w:t>
            </w:r>
          </w:p>
        </w:tc>
        <w:tc>
          <w:tcPr>
            <w:tcW w:w="5400" w:type="dxa"/>
            <w:tcBorders>
              <w:top w:val="single" w:color="auto" w:sz="4" w:space="0"/>
              <w:left w:val="single" w:color="auto" w:sz="4" w:space="0"/>
              <w:bottom w:val="single" w:color="auto" w:sz="4" w:space="0"/>
              <w:right w:val="single" w:color="auto" w:sz="4" w:space="0"/>
            </w:tcBorders>
            <w:shd w:val="clear" w:color="auto" w:fill="auto"/>
            <w:tcMar>
              <w:left w:w="30" w:type="dxa"/>
              <w:right w:w="30" w:type="dxa"/>
            </w:tcMar>
            <w:vAlign w:val="center"/>
          </w:tcPr>
          <w:p>
            <w:pPr>
              <w:jc w:val="center"/>
              <w:rPr>
                <w:rFonts w:hint="eastAsia" w:ascii="宋体"/>
                <w:sz w:val="20"/>
                <w:szCs w:val="20"/>
                <w:lang w:val="en-US" w:eastAsia="zh-CN"/>
              </w:rPr>
            </w:pPr>
            <w:r>
              <w:rPr>
                <w:rFonts w:hint="eastAsia" w:ascii="宋体"/>
                <w:sz w:val="20"/>
                <w:szCs w:val="20"/>
                <w:lang w:val="en-US" w:eastAsia="zh-CN"/>
              </w:rPr>
              <w:t>检查（抽查）内容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0" w:hRule="atLeast"/>
        </w:trPr>
        <w:tc>
          <w:tcPr>
            <w:tcW w:w="49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1</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动物养殖场检查</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对养殖场、屠宰场的行政检查</w:t>
            </w:r>
          </w:p>
        </w:tc>
        <w:tc>
          <w:tcPr>
            <w:tcW w:w="492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rFonts w:hint="eastAsia"/>
                <w:b w:val="0"/>
                <w:sz w:val="20"/>
                <w:szCs w:val="20"/>
                <w:lang w:val="en-US" w:eastAsia="zh-CN"/>
              </w:rPr>
            </w:pPr>
            <w:r>
              <w:rPr>
                <w:rFonts w:hint="eastAsia"/>
                <w:b w:val="0"/>
                <w:sz w:val="20"/>
                <w:szCs w:val="20"/>
                <w:lang w:val="en-US" w:eastAsia="zh-CN"/>
              </w:rPr>
              <w:t>《中华人民共和国动物防疫法》第七条　第二款县级以上地方人民政府兽医主管部门主管本行政区域内的动物防疫工作。</w:t>
            </w:r>
          </w:p>
          <w:p>
            <w:pPr>
              <w:keepNext w:val="0"/>
              <w:keepLines w:val="0"/>
              <w:widowControl/>
              <w:suppressLineNumbers w:val="0"/>
              <w:spacing w:before="0" w:beforeAutospacing="0" w:after="0" w:afterAutospacing="0"/>
              <w:ind w:left="0" w:right="0"/>
              <w:jc w:val="center"/>
              <w:rPr>
                <w:rFonts w:hint="eastAsia"/>
                <w:b w:val="0"/>
                <w:sz w:val="20"/>
                <w:szCs w:val="20"/>
                <w:lang w:val="en-US" w:eastAsia="zh-CN"/>
              </w:rPr>
            </w:pPr>
            <w:r>
              <w:rPr>
                <w:rFonts w:hint="eastAsia"/>
                <w:b w:val="0"/>
                <w:sz w:val="20"/>
                <w:szCs w:val="20"/>
                <w:lang w:val="en-US" w:eastAsia="zh-CN"/>
              </w:rPr>
              <w:t>　　第三款县级以上人民政府其他部门在各自的职责范围内做好动物防疫工作。　　</w:t>
            </w:r>
          </w:p>
          <w:p>
            <w:pPr>
              <w:keepNext w:val="0"/>
              <w:keepLines w:val="0"/>
              <w:widowControl/>
              <w:suppressLineNumbers w:val="0"/>
              <w:spacing w:before="0" w:beforeAutospacing="0" w:after="0" w:afterAutospacing="0"/>
              <w:ind w:left="0" w:right="0"/>
              <w:jc w:val="center"/>
              <w:rPr>
                <w:rFonts w:hint="eastAsia"/>
                <w:b w:val="0"/>
                <w:sz w:val="20"/>
                <w:szCs w:val="20"/>
                <w:lang w:val="en-US" w:eastAsia="zh-CN"/>
              </w:rPr>
            </w:pPr>
            <w:r>
              <w:rPr>
                <w:rFonts w:hint="eastAsia"/>
                <w:b w:val="0"/>
                <w:sz w:val="20"/>
                <w:szCs w:val="20"/>
                <w:lang w:val="en-US" w:eastAsia="zh-CN"/>
              </w:rPr>
              <w:t>　　第八条　县级以上地方人民政府设立的动物卫生监督机构依照本法规定，负责动物、动物产品的检疫工作和其他有关动物防疫的监督管理执法工作。《动物检疫管理办法》第三条 农业部主管全国动物检疫工作。</w:t>
            </w:r>
          </w:p>
          <w:p>
            <w:pPr>
              <w:keepNext w:val="0"/>
              <w:keepLines w:val="0"/>
              <w:widowControl/>
              <w:suppressLineNumbers w:val="0"/>
              <w:spacing w:before="0" w:beforeAutospacing="0" w:after="0" w:afterAutospacing="0"/>
              <w:ind w:left="0" w:right="0"/>
              <w:jc w:val="center"/>
              <w:rPr>
                <w:rFonts w:hint="eastAsia"/>
                <w:b w:val="0"/>
                <w:sz w:val="20"/>
                <w:szCs w:val="20"/>
                <w:lang w:val="en-US" w:eastAsia="zh-CN"/>
              </w:rPr>
            </w:pPr>
            <w:r>
              <w:rPr>
                <w:rFonts w:hint="eastAsia"/>
                <w:b w:val="0"/>
                <w:sz w:val="20"/>
                <w:szCs w:val="20"/>
                <w:lang w:val="en-US" w:eastAsia="zh-CN"/>
              </w:rPr>
              <w:t>县级以上地方人民政府兽医主管部门主管本行政区域内的动物检疫工作。</w:t>
            </w:r>
          </w:p>
          <w:p>
            <w:pPr>
              <w:keepNext w:val="0"/>
              <w:keepLines w:val="0"/>
              <w:widowControl/>
              <w:suppressLineNumbers w:val="0"/>
              <w:spacing w:before="0" w:beforeAutospacing="0" w:after="0" w:afterAutospacing="0"/>
              <w:ind w:left="0" w:right="0"/>
              <w:jc w:val="center"/>
              <w:rPr>
                <w:rFonts w:hint="default" w:eastAsiaTheme="minorEastAsia"/>
                <w:b w:val="0"/>
                <w:sz w:val="20"/>
                <w:szCs w:val="20"/>
                <w:lang w:val="en-US" w:eastAsia="zh-CN"/>
              </w:rPr>
            </w:pPr>
            <w:r>
              <w:rPr>
                <w:rFonts w:hint="eastAsia"/>
                <w:b w:val="0"/>
                <w:sz w:val="20"/>
                <w:szCs w:val="20"/>
                <w:lang w:val="en-US" w:eastAsia="zh-CN"/>
              </w:rPr>
              <w:t>县级以上地方人民政府设立的动物卫生监督机构负责本行政区域内动物、动物产品的检疫及其监督管理工作。</w:t>
            </w:r>
          </w:p>
        </w:tc>
        <w:tc>
          <w:tcPr>
            <w:tcW w:w="160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b w:val="0"/>
                <w:sz w:val="20"/>
                <w:szCs w:val="20"/>
              </w:rPr>
            </w:pPr>
            <w:r>
              <w:rPr>
                <w:rFonts w:ascii="宋体" w:hAnsi="宋体" w:eastAsia="宋体" w:cs="宋体"/>
                <w:b w:val="0"/>
                <w:kern w:val="0"/>
                <w:sz w:val="20"/>
                <w:szCs w:val="20"/>
                <w:lang w:val="en-US" w:eastAsia="zh-CN" w:bidi="ar"/>
              </w:rPr>
              <w:t>抚松县农业综合</w:t>
            </w:r>
            <w:r>
              <w:rPr>
                <w:rFonts w:hint="eastAsia" w:ascii="宋体" w:hAnsi="宋体" w:eastAsia="宋体" w:cs="宋体"/>
                <w:b w:val="0"/>
                <w:kern w:val="0"/>
                <w:sz w:val="20"/>
                <w:szCs w:val="20"/>
                <w:lang w:val="en-US" w:eastAsia="zh-CN" w:bidi="ar"/>
              </w:rPr>
              <w:t>行政</w:t>
            </w:r>
            <w:r>
              <w:rPr>
                <w:rFonts w:ascii="宋体" w:hAnsi="宋体" w:eastAsia="宋体" w:cs="宋体"/>
                <w:b w:val="0"/>
                <w:kern w:val="0"/>
                <w:sz w:val="20"/>
                <w:szCs w:val="20"/>
                <w:lang w:val="en-US" w:eastAsia="zh-CN" w:bidi="ar"/>
              </w:rPr>
              <w:t>执法</w:t>
            </w:r>
            <w:r>
              <w:rPr>
                <w:rFonts w:hint="eastAsia" w:ascii="宋体" w:hAnsi="宋体" w:eastAsia="宋体" w:cs="宋体"/>
                <w:b w:val="0"/>
                <w:kern w:val="0"/>
                <w:sz w:val="20"/>
                <w:szCs w:val="20"/>
                <w:lang w:val="en-US" w:eastAsia="zh-CN" w:bidi="ar"/>
              </w:rPr>
              <w:t>大</w:t>
            </w:r>
            <w:r>
              <w:rPr>
                <w:rFonts w:ascii="宋体" w:hAnsi="宋体" w:eastAsia="宋体" w:cs="宋体"/>
                <w:b w:val="0"/>
                <w:kern w:val="0"/>
                <w:sz w:val="20"/>
                <w:szCs w:val="20"/>
                <w:lang w:val="en-US" w:eastAsia="zh-CN" w:bidi="ar"/>
              </w:rPr>
              <w:t>队</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b w:val="0"/>
                <w:sz w:val="20"/>
                <w:szCs w:val="20"/>
              </w:rPr>
            </w:pPr>
            <w:r>
              <w:rPr>
                <w:rFonts w:ascii="宋体" w:hAnsi="宋体" w:eastAsia="宋体" w:cs="宋体"/>
                <w:b w:val="0"/>
                <w:kern w:val="0"/>
                <w:sz w:val="20"/>
                <w:szCs w:val="20"/>
                <w:lang w:val="en-US" w:eastAsia="zh-CN" w:bidi="ar"/>
              </w:rPr>
              <w:t>动物养殖场</w:t>
            </w:r>
          </w:p>
        </w:tc>
        <w:tc>
          <w:tcPr>
            <w:tcW w:w="540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rFonts w:ascii="宋体" w:hAnsi="宋体" w:eastAsia="宋体" w:cs="宋体"/>
                <w:b w:val="0"/>
                <w:kern w:val="0"/>
                <w:sz w:val="20"/>
                <w:szCs w:val="20"/>
                <w:lang w:val="en-US" w:eastAsia="zh-CN" w:bidi="ar"/>
              </w:rPr>
            </w:pPr>
            <w:r>
              <w:rPr>
                <w:rFonts w:ascii="宋体" w:hAnsi="宋体" w:eastAsia="宋体" w:cs="宋体"/>
                <w:b w:val="0"/>
                <w:kern w:val="0"/>
                <w:sz w:val="20"/>
                <w:szCs w:val="20"/>
                <w:lang w:val="en-US" w:eastAsia="zh-CN" w:bidi="ar"/>
              </w:rPr>
              <w:t>养殖场动物检疫及养殖档案，防疫条件，屠宰场动物产品检疫，非洲猪瘟检测监管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0" w:hRule="atLeast"/>
        </w:trPr>
        <w:tc>
          <w:tcPr>
            <w:tcW w:w="49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2</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畜禽屠宰厂监督检查</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对养殖场、屠宰场的行政检查</w:t>
            </w:r>
          </w:p>
        </w:tc>
        <w:tc>
          <w:tcPr>
            <w:tcW w:w="492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rFonts w:hint="eastAsia"/>
                <w:b w:val="0"/>
                <w:sz w:val="20"/>
                <w:szCs w:val="20"/>
              </w:rPr>
            </w:pPr>
            <w:r>
              <w:rPr>
                <w:rFonts w:hint="eastAsia"/>
                <w:b w:val="0"/>
                <w:sz w:val="20"/>
                <w:szCs w:val="20"/>
                <w:lang w:eastAsia="zh-CN"/>
              </w:rPr>
              <w:t>《</w:t>
            </w:r>
            <w:r>
              <w:rPr>
                <w:rFonts w:hint="eastAsia"/>
                <w:b w:val="0"/>
                <w:sz w:val="20"/>
                <w:szCs w:val="20"/>
                <w:lang w:val="en-US" w:eastAsia="zh-CN"/>
              </w:rPr>
              <w:t>生猪屠宰管理条例</w:t>
            </w:r>
            <w:r>
              <w:rPr>
                <w:rFonts w:hint="eastAsia"/>
                <w:b w:val="0"/>
                <w:sz w:val="20"/>
                <w:szCs w:val="20"/>
                <w:lang w:eastAsia="zh-CN"/>
              </w:rPr>
              <w:t>》</w:t>
            </w:r>
            <w:r>
              <w:rPr>
                <w:rFonts w:hint="eastAsia"/>
                <w:b w:val="0"/>
                <w:sz w:val="20"/>
                <w:szCs w:val="20"/>
              </w:rPr>
              <w:t>第三条　国务院畜牧兽医行政主管部门负责全国生猪屠宰的行业管理工作。县级以上地方人民政府畜牧兽医行政主管部门负责本行政区域内生猪屠宰活动的监督管理。</w:t>
            </w:r>
          </w:p>
          <w:p>
            <w:pPr>
              <w:keepNext w:val="0"/>
              <w:keepLines w:val="0"/>
              <w:widowControl/>
              <w:suppressLineNumbers w:val="0"/>
              <w:spacing w:before="0" w:beforeAutospacing="0" w:after="0" w:afterAutospacing="0"/>
              <w:ind w:left="0" w:right="0"/>
              <w:jc w:val="center"/>
              <w:rPr>
                <w:b w:val="0"/>
                <w:sz w:val="20"/>
                <w:szCs w:val="20"/>
              </w:rPr>
            </w:pPr>
            <w:r>
              <w:rPr>
                <w:rFonts w:hint="eastAsia"/>
                <w:b w:val="0"/>
                <w:sz w:val="20"/>
                <w:szCs w:val="20"/>
              </w:rPr>
              <w:t>　　县级以上人民政府有关部门在各自职责范围内负责生猪屠宰活动的相关管理工作。</w:t>
            </w:r>
          </w:p>
        </w:tc>
        <w:tc>
          <w:tcPr>
            <w:tcW w:w="160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b w:val="0"/>
                <w:sz w:val="20"/>
                <w:szCs w:val="20"/>
              </w:rPr>
            </w:pPr>
            <w:r>
              <w:rPr>
                <w:rFonts w:ascii="宋体" w:hAnsi="宋体" w:eastAsia="宋体" w:cs="宋体"/>
                <w:b w:val="0"/>
                <w:kern w:val="0"/>
                <w:sz w:val="20"/>
                <w:szCs w:val="20"/>
                <w:lang w:val="en-US" w:eastAsia="zh-CN" w:bidi="ar"/>
              </w:rPr>
              <w:t>抚松县农业综合</w:t>
            </w:r>
            <w:r>
              <w:rPr>
                <w:rFonts w:hint="eastAsia" w:ascii="宋体" w:hAnsi="宋体" w:eastAsia="宋体" w:cs="宋体"/>
                <w:b w:val="0"/>
                <w:kern w:val="0"/>
                <w:sz w:val="20"/>
                <w:szCs w:val="20"/>
                <w:lang w:val="en-US" w:eastAsia="zh-CN" w:bidi="ar"/>
              </w:rPr>
              <w:t>行政</w:t>
            </w:r>
            <w:r>
              <w:rPr>
                <w:rFonts w:ascii="宋体" w:hAnsi="宋体" w:eastAsia="宋体" w:cs="宋体"/>
                <w:b w:val="0"/>
                <w:kern w:val="0"/>
                <w:sz w:val="20"/>
                <w:szCs w:val="20"/>
                <w:lang w:val="en-US" w:eastAsia="zh-CN" w:bidi="ar"/>
              </w:rPr>
              <w:t>执法</w:t>
            </w:r>
            <w:r>
              <w:rPr>
                <w:rFonts w:hint="eastAsia" w:ascii="宋体" w:hAnsi="宋体" w:eastAsia="宋体" w:cs="宋体"/>
                <w:b w:val="0"/>
                <w:kern w:val="0"/>
                <w:sz w:val="20"/>
                <w:szCs w:val="20"/>
                <w:lang w:val="en-US" w:eastAsia="zh-CN" w:bidi="ar"/>
              </w:rPr>
              <w:t>大</w:t>
            </w:r>
            <w:r>
              <w:rPr>
                <w:rFonts w:ascii="宋体" w:hAnsi="宋体" w:eastAsia="宋体" w:cs="宋体"/>
                <w:b w:val="0"/>
                <w:kern w:val="0"/>
                <w:sz w:val="20"/>
                <w:szCs w:val="20"/>
                <w:lang w:val="en-US" w:eastAsia="zh-CN" w:bidi="ar"/>
              </w:rPr>
              <w:t>队</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b w:val="0"/>
                <w:sz w:val="20"/>
                <w:szCs w:val="20"/>
              </w:rPr>
            </w:pPr>
            <w:r>
              <w:rPr>
                <w:rFonts w:ascii="宋体" w:hAnsi="宋体" w:eastAsia="宋体" w:cs="宋体"/>
                <w:b w:val="0"/>
                <w:kern w:val="0"/>
                <w:sz w:val="20"/>
                <w:szCs w:val="20"/>
                <w:lang w:val="en-US" w:eastAsia="zh-CN" w:bidi="ar"/>
              </w:rPr>
              <w:t>畜禽屠宰厂</w:t>
            </w:r>
          </w:p>
        </w:tc>
        <w:tc>
          <w:tcPr>
            <w:tcW w:w="540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rFonts w:ascii="宋体" w:hAnsi="宋体" w:eastAsia="宋体" w:cs="宋体"/>
                <w:b w:val="0"/>
                <w:kern w:val="0"/>
                <w:sz w:val="20"/>
                <w:szCs w:val="20"/>
                <w:lang w:val="en-US" w:eastAsia="zh-CN" w:bidi="ar"/>
              </w:rPr>
            </w:pPr>
            <w:r>
              <w:rPr>
                <w:rFonts w:ascii="宋体" w:hAnsi="宋体" w:eastAsia="宋体" w:cs="宋体"/>
                <w:b w:val="0"/>
                <w:kern w:val="0"/>
                <w:sz w:val="20"/>
                <w:szCs w:val="20"/>
                <w:lang w:val="en-US" w:eastAsia="zh-CN" w:bidi="ar"/>
              </w:rPr>
              <w:t>1.畜禽屠宰厂的日常屠宰行为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23" w:hRule="atLeast"/>
        </w:trPr>
        <w:tc>
          <w:tcPr>
            <w:tcW w:w="495" w:type="dxa"/>
            <w:tcBorders>
              <w:top w:val="single" w:color="auto" w:sz="4" w:space="0"/>
              <w:left w:val="single" w:color="auto" w:sz="4" w:space="0"/>
              <w:bottom w:val="single" w:color="auto" w:sz="4" w:space="0"/>
              <w:right w:val="single" w:color="auto" w:sz="4" w:space="0"/>
            </w:tcBorders>
            <w:shd w:val="clear" w:color="auto" w:fill="EFF3F8"/>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3</w:t>
            </w:r>
          </w:p>
        </w:tc>
        <w:tc>
          <w:tcPr>
            <w:tcW w:w="1170" w:type="dxa"/>
            <w:tcBorders>
              <w:top w:val="single" w:color="auto" w:sz="4" w:space="0"/>
              <w:left w:val="single" w:color="auto" w:sz="4" w:space="0"/>
              <w:bottom w:val="single" w:color="auto" w:sz="4" w:space="0"/>
              <w:right w:val="single" w:color="auto" w:sz="4" w:space="0"/>
            </w:tcBorders>
            <w:shd w:val="clear" w:color="auto" w:fill="EFF3F8"/>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农产品质量安全执法检查</w:t>
            </w:r>
          </w:p>
        </w:tc>
        <w:tc>
          <w:tcPr>
            <w:tcW w:w="1140" w:type="dxa"/>
            <w:tcBorders>
              <w:top w:val="single" w:color="auto" w:sz="4" w:space="0"/>
              <w:left w:val="single" w:color="auto" w:sz="4" w:space="0"/>
              <w:bottom w:val="single" w:color="auto" w:sz="4" w:space="0"/>
              <w:right w:val="single" w:color="auto" w:sz="4" w:space="0"/>
            </w:tcBorders>
            <w:shd w:val="clear" w:color="auto" w:fill="EFF3F8"/>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农产品质量安全执法检查</w:t>
            </w:r>
          </w:p>
        </w:tc>
        <w:tc>
          <w:tcPr>
            <w:tcW w:w="4920" w:type="dxa"/>
            <w:tcBorders>
              <w:top w:val="single" w:color="auto" w:sz="4" w:space="0"/>
              <w:left w:val="single" w:color="auto" w:sz="4" w:space="0"/>
              <w:bottom w:val="single" w:color="auto" w:sz="4" w:space="0"/>
              <w:right w:val="single" w:color="auto" w:sz="4" w:space="0"/>
            </w:tcBorders>
            <w:shd w:val="clear" w:color="auto" w:fill="EFF3F8"/>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hint="eastAsia"/>
                <w:b w:val="0"/>
                <w:sz w:val="20"/>
                <w:szCs w:val="20"/>
                <w:lang w:eastAsia="zh-CN"/>
              </w:rPr>
              <w:t>《</w:t>
            </w:r>
            <w:r>
              <w:rPr>
                <w:rFonts w:hint="eastAsia"/>
                <w:b w:val="0"/>
                <w:sz w:val="20"/>
                <w:szCs w:val="20"/>
                <w:lang w:val="en-US" w:eastAsia="zh-CN"/>
              </w:rPr>
              <w:t>中华人民共和国农产品质量安全法</w:t>
            </w:r>
            <w:r>
              <w:rPr>
                <w:rFonts w:hint="eastAsia"/>
                <w:b w:val="0"/>
                <w:sz w:val="20"/>
                <w:szCs w:val="20"/>
                <w:lang w:eastAsia="zh-CN"/>
              </w:rPr>
              <w:t>》</w:t>
            </w:r>
            <w:r>
              <w:rPr>
                <w:rFonts w:hint="eastAsia"/>
                <w:b w:val="0"/>
                <w:sz w:val="20"/>
                <w:szCs w:val="20"/>
              </w:rPr>
              <w:t>第三条　县级以上人民政府农业行政主管部门负责农产品质量安全的监督管理工作；县级以上人民政府有关部门按照职责分工，负责农产品质量安全的有关工作。</w:t>
            </w:r>
          </w:p>
        </w:tc>
        <w:tc>
          <w:tcPr>
            <w:tcW w:w="1605" w:type="dxa"/>
            <w:tcBorders>
              <w:top w:val="single" w:color="auto" w:sz="4" w:space="0"/>
              <w:left w:val="single" w:color="auto" w:sz="4" w:space="0"/>
              <w:bottom w:val="single" w:color="auto" w:sz="4" w:space="0"/>
              <w:right w:val="single" w:color="auto" w:sz="4" w:space="0"/>
            </w:tcBorders>
            <w:shd w:val="clear" w:color="auto" w:fill="EFF3F8"/>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b w:val="0"/>
                <w:sz w:val="20"/>
                <w:szCs w:val="20"/>
              </w:rPr>
            </w:pPr>
            <w:r>
              <w:rPr>
                <w:rFonts w:ascii="宋体" w:hAnsi="宋体" w:eastAsia="宋体" w:cs="宋体"/>
                <w:b w:val="0"/>
                <w:kern w:val="0"/>
                <w:sz w:val="20"/>
                <w:szCs w:val="20"/>
                <w:lang w:val="en-US" w:eastAsia="zh-CN" w:bidi="ar"/>
              </w:rPr>
              <w:t>抚松县农业综合</w:t>
            </w:r>
            <w:r>
              <w:rPr>
                <w:rFonts w:hint="eastAsia" w:ascii="宋体" w:hAnsi="宋体" w:eastAsia="宋体" w:cs="宋体"/>
                <w:b w:val="0"/>
                <w:kern w:val="0"/>
                <w:sz w:val="20"/>
                <w:szCs w:val="20"/>
                <w:lang w:val="en-US" w:eastAsia="zh-CN" w:bidi="ar"/>
              </w:rPr>
              <w:t>行政</w:t>
            </w:r>
            <w:r>
              <w:rPr>
                <w:rFonts w:ascii="宋体" w:hAnsi="宋体" w:eastAsia="宋体" w:cs="宋体"/>
                <w:b w:val="0"/>
                <w:kern w:val="0"/>
                <w:sz w:val="20"/>
                <w:szCs w:val="20"/>
                <w:lang w:val="en-US" w:eastAsia="zh-CN" w:bidi="ar"/>
              </w:rPr>
              <w:t>执法</w:t>
            </w:r>
            <w:r>
              <w:rPr>
                <w:rFonts w:hint="eastAsia" w:ascii="宋体" w:hAnsi="宋体" w:eastAsia="宋体" w:cs="宋体"/>
                <w:b w:val="0"/>
                <w:kern w:val="0"/>
                <w:sz w:val="20"/>
                <w:szCs w:val="20"/>
                <w:lang w:val="en-US" w:eastAsia="zh-CN" w:bidi="ar"/>
              </w:rPr>
              <w:t>大</w:t>
            </w:r>
            <w:r>
              <w:rPr>
                <w:rFonts w:ascii="宋体" w:hAnsi="宋体" w:eastAsia="宋体" w:cs="宋体"/>
                <w:b w:val="0"/>
                <w:kern w:val="0"/>
                <w:sz w:val="20"/>
                <w:szCs w:val="20"/>
                <w:lang w:val="en-US" w:eastAsia="zh-CN" w:bidi="ar"/>
              </w:rPr>
              <w:t>队</w:t>
            </w:r>
          </w:p>
        </w:tc>
        <w:tc>
          <w:tcPr>
            <w:tcW w:w="1125" w:type="dxa"/>
            <w:tcBorders>
              <w:top w:val="single" w:color="auto" w:sz="4" w:space="0"/>
              <w:left w:val="single" w:color="auto" w:sz="4" w:space="0"/>
              <w:bottom w:val="single" w:color="auto" w:sz="4" w:space="0"/>
              <w:right w:val="single" w:color="auto" w:sz="4" w:space="0"/>
            </w:tcBorders>
            <w:shd w:val="clear" w:color="auto" w:fill="EFF3F8"/>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b w:val="0"/>
                <w:sz w:val="20"/>
                <w:szCs w:val="20"/>
              </w:rPr>
            </w:pPr>
            <w:r>
              <w:rPr>
                <w:rFonts w:ascii="宋体" w:hAnsi="宋体" w:eastAsia="宋体" w:cs="宋体"/>
                <w:b w:val="0"/>
                <w:kern w:val="0"/>
                <w:sz w:val="20"/>
                <w:szCs w:val="20"/>
                <w:lang w:val="en-US" w:eastAsia="zh-CN" w:bidi="ar"/>
              </w:rPr>
              <w:t>农产品生产企业、合作社、家庭农场</w:t>
            </w:r>
          </w:p>
        </w:tc>
        <w:tc>
          <w:tcPr>
            <w:tcW w:w="5400" w:type="dxa"/>
            <w:tcBorders>
              <w:top w:val="single" w:color="auto" w:sz="4" w:space="0"/>
              <w:left w:val="single" w:color="auto" w:sz="4" w:space="0"/>
              <w:bottom w:val="single" w:color="auto" w:sz="4" w:space="0"/>
              <w:right w:val="single" w:color="auto" w:sz="4" w:space="0"/>
            </w:tcBorders>
            <w:shd w:val="clear" w:color="auto" w:fill="EFF3F8"/>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rFonts w:ascii="宋体" w:hAnsi="宋体" w:eastAsia="宋体" w:cs="宋体"/>
                <w:b w:val="0"/>
                <w:kern w:val="0"/>
                <w:sz w:val="20"/>
                <w:szCs w:val="20"/>
                <w:lang w:val="en-US" w:eastAsia="zh-CN" w:bidi="ar"/>
              </w:rPr>
            </w:pPr>
            <w:r>
              <w:rPr>
                <w:rFonts w:ascii="宋体" w:hAnsi="宋体" w:eastAsia="宋体" w:cs="宋体"/>
                <w:b w:val="0"/>
                <w:kern w:val="0"/>
                <w:sz w:val="20"/>
                <w:szCs w:val="20"/>
                <w:lang w:val="en-US" w:eastAsia="zh-CN" w:bidi="ar"/>
              </w:rPr>
              <w:t>1、是否存在未依法建立、保存农产品生产记录的行为； 　　　　2、是否存在伪造农产品生产记录的行为； 3、是否存在使用国家明令禁止使用的农业投入品的行为； 4、是否存在销售依法禁止销售的农产品的行为； 5、是否存在销售未按照规定进行包装、标识的农产品的行为； 6、是否存在使用不符合国家有关强制性技术规范的保鲜剂、防腐剂、添加剂等材料的行为； 7、是否存在冒用农产品质量标志（无公害农产品、绿色食品、有机食品、地理标志）的行为； 8、农产品生产条件等是否发生变化； 9、法律、法规、规章规定的其他监督检查事项。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94" w:hRule="atLeast"/>
        </w:trPr>
        <w:tc>
          <w:tcPr>
            <w:tcW w:w="49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4</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农药市场监督检查</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p>
        </w:tc>
        <w:tc>
          <w:tcPr>
            <w:tcW w:w="492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rFonts w:hint="eastAsia"/>
                <w:b w:val="0"/>
                <w:sz w:val="20"/>
                <w:szCs w:val="20"/>
              </w:rPr>
            </w:pPr>
            <w:r>
              <w:rPr>
                <w:rFonts w:hint="eastAsia"/>
                <w:b w:val="0"/>
                <w:sz w:val="20"/>
                <w:szCs w:val="20"/>
                <w:lang w:eastAsia="zh-CN"/>
              </w:rPr>
              <w:t>《</w:t>
            </w:r>
            <w:r>
              <w:rPr>
                <w:rFonts w:hint="eastAsia"/>
                <w:b w:val="0"/>
                <w:sz w:val="20"/>
                <w:szCs w:val="20"/>
                <w:lang w:val="en-US" w:eastAsia="zh-CN"/>
              </w:rPr>
              <w:t>农药管理条例</w:t>
            </w:r>
            <w:r>
              <w:rPr>
                <w:rFonts w:hint="eastAsia"/>
                <w:b w:val="0"/>
                <w:sz w:val="20"/>
                <w:szCs w:val="20"/>
                <w:lang w:eastAsia="zh-CN"/>
              </w:rPr>
              <w:t>》</w:t>
            </w:r>
            <w:r>
              <w:rPr>
                <w:rFonts w:hint="eastAsia"/>
                <w:b w:val="0"/>
                <w:sz w:val="20"/>
                <w:szCs w:val="20"/>
              </w:rPr>
              <w:t>第三条　国务院农业主管部门负责全国的农药监督管理工作。</w:t>
            </w:r>
          </w:p>
          <w:p>
            <w:pPr>
              <w:keepNext w:val="0"/>
              <w:keepLines w:val="0"/>
              <w:widowControl/>
              <w:suppressLineNumbers w:val="0"/>
              <w:spacing w:before="0" w:beforeAutospacing="0" w:after="0" w:afterAutospacing="0"/>
              <w:ind w:left="0" w:right="0"/>
              <w:jc w:val="center"/>
              <w:rPr>
                <w:rFonts w:hint="eastAsia"/>
                <w:b w:val="0"/>
                <w:sz w:val="20"/>
                <w:szCs w:val="20"/>
              </w:rPr>
            </w:pPr>
            <w:r>
              <w:rPr>
                <w:rFonts w:hint="eastAsia"/>
                <w:b w:val="0"/>
                <w:sz w:val="20"/>
                <w:szCs w:val="20"/>
              </w:rPr>
              <w:t>县级以上地方人民政府农业主管部门负责本行政区域的农药监督管理工作。</w:t>
            </w:r>
          </w:p>
          <w:p>
            <w:pPr>
              <w:keepNext w:val="0"/>
              <w:keepLines w:val="0"/>
              <w:widowControl/>
              <w:suppressLineNumbers w:val="0"/>
              <w:spacing w:before="0" w:beforeAutospacing="0" w:after="0" w:afterAutospacing="0"/>
              <w:ind w:left="0" w:right="0"/>
              <w:jc w:val="center"/>
              <w:rPr>
                <w:b w:val="0"/>
                <w:sz w:val="20"/>
                <w:szCs w:val="20"/>
              </w:rPr>
            </w:pPr>
            <w:r>
              <w:rPr>
                <w:rFonts w:hint="eastAsia"/>
                <w:b w:val="0"/>
                <w:sz w:val="20"/>
                <w:szCs w:val="20"/>
              </w:rPr>
              <w:t>县级以上人民政府其他有关部门在各自职责范围内负责有关的农药监督管理工作。</w:t>
            </w:r>
          </w:p>
        </w:tc>
        <w:tc>
          <w:tcPr>
            <w:tcW w:w="160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b w:val="0"/>
                <w:sz w:val="20"/>
                <w:szCs w:val="20"/>
              </w:rPr>
            </w:pPr>
            <w:r>
              <w:rPr>
                <w:rFonts w:ascii="宋体" w:hAnsi="宋体" w:eastAsia="宋体" w:cs="宋体"/>
                <w:b w:val="0"/>
                <w:kern w:val="0"/>
                <w:sz w:val="20"/>
                <w:szCs w:val="20"/>
                <w:lang w:val="en-US" w:eastAsia="zh-CN" w:bidi="ar"/>
              </w:rPr>
              <w:t>抚松县农业综合</w:t>
            </w:r>
            <w:r>
              <w:rPr>
                <w:rFonts w:hint="eastAsia" w:ascii="宋体" w:hAnsi="宋体" w:eastAsia="宋体" w:cs="宋体"/>
                <w:b w:val="0"/>
                <w:kern w:val="0"/>
                <w:sz w:val="20"/>
                <w:szCs w:val="20"/>
                <w:lang w:val="en-US" w:eastAsia="zh-CN" w:bidi="ar"/>
              </w:rPr>
              <w:t>行政</w:t>
            </w:r>
            <w:r>
              <w:rPr>
                <w:rFonts w:ascii="宋体" w:hAnsi="宋体" w:eastAsia="宋体" w:cs="宋体"/>
                <w:b w:val="0"/>
                <w:kern w:val="0"/>
                <w:sz w:val="20"/>
                <w:szCs w:val="20"/>
                <w:lang w:val="en-US" w:eastAsia="zh-CN" w:bidi="ar"/>
              </w:rPr>
              <w:t>执法</w:t>
            </w:r>
            <w:r>
              <w:rPr>
                <w:rFonts w:hint="eastAsia" w:ascii="宋体" w:hAnsi="宋体" w:eastAsia="宋体" w:cs="宋体"/>
                <w:b w:val="0"/>
                <w:kern w:val="0"/>
                <w:sz w:val="20"/>
                <w:szCs w:val="20"/>
                <w:lang w:val="en-US" w:eastAsia="zh-CN" w:bidi="ar"/>
              </w:rPr>
              <w:t>大</w:t>
            </w:r>
            <w:r>
              <w:rPr>
                <w:rFonts w:ascii="宋体" w:hAnsi="宋体" w:eastAsia="宋体" w:cs="宋体"/>
                <w:b w:val="0"/>
                <w:kern w:val="0"/>
                <w:sz w:val="20"/>
                <w:szCs w:val="20"/>
                <w:lang w:val="en-US" w:eastAsia="zh-CN" w:bidi="ar"/>
              </w:rPr>
              <w:t>队</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b w:val="0"/>
                <w:sz w:val="20"/>
                <w:szCs w:val="20"/>
              </w:rPr>
            </w:pPr>
            <w:r>
              <w:rPr>
                <w:rFonts w:ascii="宋体" w:hAnsi="宋体" w:eastAsia="宋体" w:cs="宋体"/>
                <w:b w:val="0"/>
                <w:kern w:val="0"/>
                <w:sz w:val="20"/>
                <w:szCs w:val="20"/>
                <w:lang w:val="en-US" w:eastAsia="zh-CN" w:bidi="ar"/>
              </w:rPr>
              <w:t>抚松县域内农药经营业户</w:t>
            </w:r>
          </w:p>
        </w:tc>
        <w:tc>
          <w:tcPr>
            <w:tcW w:w="540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rFonts w:ascii="宋体" w:hAnsi="宋体" w:eastAsia="宋体" w:cs="宋体"/>
                <w:b w:val="0"/>
                <w:kern w:val="0"/>
                <w:sz w:val="20"/>
                <w:szCs w:val="20"/>
                <w:lang w:val="en-US" w:eastAsia="zh-CN" w:bidi="ar"/>
              </w:rPr>
            </w:pPr>
            <w:r>
              <w:rPr>
                <w:rFonts w:ascii="宋体" w:hAnsi="宋体" w:eastAsia="宋体" w:cs="宋体"/>
                <w:b w:val="0"/>
                <w:kern w:val="0"/>
                <w:sz w:val="20"/>
                <w:szCs w:val="20"/>
                <w:lang w:val="en-US" w:eastAsia="zh-CN" w:bidi="ar"/>
              </w:rPr>
              <w:t>一、是否取得农药经营许可证经营农药；经营假农药；在农药中添加物质。二、经营劣质农药的。三、设立分支机构未依法变更农药经营许可证或者未向分支机构所在地县级以上地方人民政府农业主管部门备案；向未取得农药生产许可证的农药生产企业或者未取得农药经营许可证的其他农药经营者采购农药；采购、销售未附具产品质量检验合格证或者包装、标签不符合规定的农药；不停止销售依法应当召回的农药。四、不执行农药采购台帐、销售台帐制度；在卫生农药以外的农药经营场所内经营食品、食用农产品、饲料等；未将卫生用农药与其他商品分柜销售；不履行农药废弃物回收义务。五、境外企业直接在中国销售农药的。六、农药使用者不按照农药标签标注瓣使用范围、使用方法和剂量、使用技术要求和注意事项、安全间隔期使用农药；农药使用者使用禁用的农药；将剧毒、高毒农药用于防治卫生害虫，用于蔬菜、瓜果、菌类、中草药材生产或者用于水生植物的病虫害防治；在饮用水水源保护区内使用农药；使用农药毒鱼、虾、鸟、兽等；在饮用水水源保护区、河道内丢弃农药、农药包装物或者清洗施药器械。七、农产品生产企业、食品和食用农产品仓储企业、专业化病虫害防治服务组织和从事农产品生产的农民专业合作社等不执行农药使用记录制度的。八、伪造、变造、转让、出租、出借农药经营许可证等许可证明文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0" w:hRule="atLeast"/>
        </w:trPr>
        <w:tc>
          <w:tcPr>
            <w:tcW w:w="49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5</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种子市场监督检查</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p>
        </w:tc>
        <w:tc>
          <w:tcPr>
            <w:tcW w:w="492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rFonts w:hint="eastAsia"/>
                <w:b w:val="0"/>
                <w:sz w:val="20"/>
                <w:szCs w:val="20"/>
              </w:rPr>
            </w:pPr>
            <w:r>
              <w:rPr>
                <w:rFonts w:hint="eastAsia"/>
                <w:b w:val="0"/>
                <w:sz w:val="20"/>
                <w:szCs w:val="20"/>
                <w:lang w:eastAsia="zh-CN"/>
              </w:rPr>
              <w:t>《</w:t>
            </w:r>
            <w:r>
              <w:rPr>
                <w:rFonts w:hint="eastAsia"/>
                <w:b w:val="0"/>
                <w:sz w:val="20"/>
                <w:szCs w:val="20"/>
                <w:lang w:val="en-US" w:eastAsia="zh-CN"/>
              </w:rPr>
              <w:t>中华人民共和国种子法</w:t>
            </w:r>
            <w:r>
              <w:rPr>
                <w:rFonts w:hint="eastAsia"/>
                <w:b w:val="0"/>
                <w:sz w:val="20"/>
                <w:szCs w:val="20"/>
                <w:lang w:eastAsia="zh-CN"/>
              </w:rPr>
              <w:t>》</w:t>
            </w:r>
            <w:r>
              <w:rPr>
                <w:rFonts w:hint="eastAsia"/>
                <w:b w:val="0"/>
                <w:sz w:val="20"/>
                <w:szCs w:val="20"/>
              </w:rPr>
              <w:t>第三条 国务院农业、林业主管部门分别主管全国农作物种子和林木种子工作；县级以上地方人民政府农业、林业主管部门分别主管本行政区域内农作物种子和林木种子工作。</w:t>
            </w:r>
          </w:p>
          <w:p>
            <w:pPr>
              <w:keepNext w:val="0"/>
              <w:keepLines w:val="0"/>
              <w:widowControl/>
              <w:suppressLineNumbers w:val="0"/>
              <w:spacing w:before="0" w:beforeAutospacing="0" w:after="0" w:afterAutospacing="0"/>
              <w:ind w:left="0" w:right="0"/>
              <w:jc w:val="center"/>
              <w:rPr>
                <w:b w:val="0"/>
                <w:sz w:val="20"/>
                <w:szCs w:val="20"/>
              </w:rPr>
            </w:pPr>
            <w:r>
              <w:rPr>
                <w:rFonts w:hint="eastAsia"/>
                <w:b w:val="0"/>
                <w:sz w:val="20"/>
                <w:szCs w:val="20"/>
              </w:rPr>
              <w:t>　　各级人民政府及其有关部门应当采取措施，加强种子执法和监督，依法惩处侵害农民权益的种子违法行为。</w:t>
            </w:r>
          </w:p>
        </w:tc>
        <w:tc>
          <w:tcPr>
            <w:tcW w:w="160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b w:val="0"/>
                <w:sz w:val="20"/>
                <w:szCs w:val="20"/>
              </w:rPr>
            </w:pPr>
            <w:r>
              <w:rPr>
                <w:rFonts w:ascii="宋体" w:hAnsi="宋体" w:eastAsia="宋体" w:cs="宋体"/>
                <w:b w:val="0"/>
                <w:kern w:val="0"/>
                <w:sz w:val="20"/>
                <w:szCs w:val="20"/>
                <w:lang w:val="en-US" w:eastAsia="zh-CN" w:bidi="ar"/>
              </w:rPr>
              <w:t>抚松县农业综合</w:t>
            </w:r>
            <w:r>
              <w:rPr>
                <w:rFonts w:hint="eastAsia" w:ascii="宋体" w:hAnsi="宋体" w:eastAsia="宋体" w:cs="宋体"/>
                <w:b w:val="0"/>
                <w:kern w:val="0"/>
                <w:sz w:val="20"/>
                <w:szCs w:val="20"/>
                <w:lang w:val="en-US" w:eastAsia="zh-CN" w:bidi="ar"/>
              </w:rPr>
              <w:t>行政</w:t>
            </w:r>
            <w:r>
              <w:rPr>
                <w:rFonts w:ascii="宋体" w:hAnsi="宋体" w:eastAsia="宋体" w:cs="宋体"/>
                <w:b w:val="0"/>
                <w:kern w:val="0"/>
                <w:sz w:val="20"/>
                <w:szCs w:val="20"/>
                <w:lang w:val="en-US" w:eastAsia="zh-CN" w:bidi="ar"/>
              </w:rPr>
              <w:t>执法</w:t>
            </w:r>
            <w:r>
              <w:rPr>
                <w:rFonts w:hint="eastAsia" w:ascii="宋体" w:hAnsi="宋体" w:eastAsia="宋体" w:cs="宋体"/>
                <w:b w:val="0"/>
                <w:kern w:val="0"/>
                <w:sz w:val="20"/>
                <w:szCs w:val="20"/>
                <w:lang w:val="en-US" w:eastAsia="zh-CN" w:bidi="ar"/>
              </w:rPr>
              <w:t>大</w:t>
            </w:r>
            <w:r>
              <w:rPr>
                <w:rFonts w:ascii="宋体" w:hAnsi="宋体" w:eastAsia="宋体" w:cs="宋体"/>
                <w:b w:val="0"/>
                <w:kern w:val="0"/>
                <w:sz w:val="20"/>
                <w:szCs w:val="20"/>
                <w:lang w:val="en-US" w:eastAsia="zh-CN" w:bidi="ar"/>
              </w:rPr>
              <w:t>队</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b w:val="0"/>
                <w:sz w:val="20"/>
                <w:szCs w:val="20"/>
              </w:rPr>
            </w:pPr>
            <w:r>
              <w:rPr>
                <w:rFonts w:ascii="宋体" w:hAnsi="宋体" w:eastAsia="宋体" w:cs="宋体"/>
                <w:b w:val="0"/>
                <w:kern w:val="0"/>
                <w:sz w:val="20"/>
                <w:szCs w:val="20"/>
                <w:lang w:val="en-US" w:eastAsia="zh-CN" w:bidi="ar"/>
              </w:rPr>
              <w:t>抚松县域内种子经营业户</w:t>
            </w:r>
          </w:p>
        </w:tc>
        <w:tc>
          <w:tcPr>
            <w:tcW w:w="540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rFonts w:ascii="宋体" w:hAnsi="宋体" w:eastAsia="宋体" w:cs="宋体"/>
                <w:b w:val="0"/>
                <w:kern w:val="0"/>
                <w:sz w:val="20"/>
                <w:szCs w:val="20"/>
                <w:lang w:val="en-US" w:eastAsia="zh-CN" w:bidi="ar"/>
              </w:rPr>
            </w:pPr>
            <w:r>
              <w:rPr>
                <w:rFonts w:ascii="宋体" w:hAnsi="宋体" w:eastAsia="宋体" w:cs="宋体"/>
                <w:b w:val="0"/>
                <w:kern w:val="0"/>
                <w:sz w:val="20"/>
                <w:szCs w:val="20"/>
                <w:lang w:val="en-US" w:eastAsia="zh-CN" w:bidi="ar"/>
              </w:rPr>
              <w:t>一、农业主管部门不依法作出行政许可决定，发现违法行为或者接到对违法行为的举报不予查处，或者有其他未按照本法规定履行职责的行为的，以及农业主管部门工作人员从事种子生产经营活动的， 二、品种测试、试验和种子质量检验机构伪造测试、试验、检验数据或者出具虚假证明的。 三、有侵犯植物新品种权行为的，假冒授权品种的。 四、生产经营假种子的。 五、生产经营劣种子的。 六、未取得种子生产经营许可证生产经营种子的；以欺骗、贿赂等不正当手段取得种子生产经营许可证的；未按照种子生产经营许可证的规定生产经营种子的；伪造、变造、买卖、租借种子生产经营许可证的。 七、对应当审定未经审定的农作物品种进行推广、销售的；推广、销售应当停止推广、销售的农作物品种；对应当登记未经登记的农作物品种进行推广、或者以登记品种名义进行销售的；对已撤销登记的农作物品种进行推广，或者以登记品种的名义进行销售的。 八、未经许可进出口种子的；为境外制种的种子在境内销售的；从境外引进农作物进行引种试验的收获物作为种子在境内销售的；进出口假、劣种子或者属于国家不得进出口的种子的。 九、销售的种子应当包装而没有包装的；销售的种子没有使用说明或者标签内容不符合规定的；涂改标签的；未按规定建立保存种子生产经营档案的；种子生产经营者在异地设立分支机构、专门经营不再分装的包装种子或者受委托生产、代销种子，未按规定备案的。 十、侵占、破坏种质资源，私自采集国家重点保护的天然种质资源的。 十一、拒绝、阻挠农业主管部门依法实施监督检查的。 二十、强迫种子使用者违背自己的意愿购买、使用种子，给使用者造成损失的。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0" w:hRule="atLeast"/>
        </w:trPr>
        <w:tc>
          <w:tcPr>
            <w:tcW w:w="49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6</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肥料市场监督检查</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对肥料生产、经营和使用单位的肥料进行监督抽查的行政检查</w:t>
            </w:r>
          </w:p>
        </w:tc>
        <w:tc>
          <w:tcPr>
            <w:tcW w:w="492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rFonts w:hint="eastAsia"/>
                <w:b w:val="0"/>
                <w:sz w:val="20"/>
                <w:szCs w:val="20"/>
              </w:rPr>
            </w:pPr>
            <w:r>
              <w:rPr>
                <w:rFonts w:hint="eastAsia"/>
                <w:b w:val="0"/>
                <w:sz w:val="20"/>
                <w:szCs w:val="20"/>
                <w:lang w:eastAsia="zh-CN"/>
              </w:rPr>
              <w:t>《</w:t>
            </w:r>
            <w:r>
              <w:rPr>
                <w:rFonts w:hint="eastAsia"/>
                <w:b w:val="0"/>
                <w:sz w:val="20"/>
                <w:szCs w:val="20"/>
                <w:lang w:val="en-US" w:eastAsia="zh-CN"/>
              </w:rPr>
              <w:t>肥料登记管理办法</w:t>
            </w:r>
            <w:r>
              <w:rPr>
                <w:rFonts w:hint="eastAsia"/>
                <w:b w:val="0"/>
                <w:sz w:val="20"/>
                <w:szCs w:val="20"/>
                <w:lang w:eastAsia="zh-CN"/>
              </w:rPr>
              <w:t>》</w:t>
            </w:r>
            <w:r>
              <w:rPr>
                <w:rFonts w:hint="eastAsia"/>
                <w:b w:val="0"/>
                <w:sz w:val="20"/>
                <w:szCs w:val="20"/>
              </w:rPr>
              <w:t>第七条 农业部负责全国肥料登记和监督管理工作。</w:t>
            </w:r>
          </w:p>
          <w:p>
            <w:pPr>
              <w:keepNext w:val="0"/>
              <w:keepLines w:val="0"/>
              <w:widowControl/>
              <w:suppressLineNumbers w:val="0"/>
              <w:spacing w:before="0" w:beforeAutospacing="0" w:after="0" w:afterAutospacing="0"/>
              <w:ind w:left="0" w:right="0"/>
              <w:jc w:val="center"/>
              <w:rPr>
                <w:rFonts w:hint="eastAsia"/>
                <w:b w:val="0"/>
                <w:sz w:val="20"/>
                <w:szCs w:val="20"/>
              </w:rPr>
            </w:pPr>
            <w:r>
              <w:rPr>
                <w:rFonts w:hint="eastAsia"/>
                <w:b w:val="0"/>
                <w:sz w:val="20"/>
                <w:szCs w:val="20"/>
              </w:rPr>
              <w:t>　　省、自治区、直辖市人民政府农业行政主管部门协助农业部做好本行政区域内的肥料登记工作。</w:t>
            </w:r>
          </w:p>
          <w:p>
            <w:pPr>
              <w:keepNext w:val="0"/>
              <w:keepLines w:val="0"/>
              <w:widowControl/>
              <w:suppressLineNumbers w:val="0"/>
              <w:spacing w:before="0" w:beforeAutospacing="0" w:after="0" w:afterAutospacing="0"/>
              <w:ind w:left="0" w:right="0"/>
              <w:jc w:val="center"/>
              <w:rPr>
                <w:rFonts w:hint="eastAsia"/>
                <w:b w:val="0"/>
                <w:sz w:val="20"/>
                <w:szCs w:val="20"/>
              </w:rPr>
            </w:pPr>
          </w:p>
          <w:p>
            <w:pPr>
              <w:keepNext w:val="0"/>
              <w:keepLines w:val="0"/>
              <w:widowControl/>
              <w:suppressLineNumbers w:val="0"/>
              <w:spacing w:before="0" w:beforeAutospacing="0" w:after="0" w:afterAutospacing="0"/>
              <w:ind w:left="0" w:right="0"/>
              <w:jc w:val="center"/>
              <w:rPr>
                <w:b w:val="0"/>
                <w:sz w:val="20"/>
                <w:szCs w:val="20"/>
              </w:rPr>
            </w:pPr>
            <w:r>
              <w:rPr>
                <w:rFonts w:hint="eastAsia"/>
                <w:b w:val="0"/>
                <w:sz w:val="20"/>
                <w:szCs w:val="20"/>
              </w:rPr>
              <w:t>　　县级以上地方人民政府农业行政主管部门负责本行政区域内的肥料监督管理工作。</w:t>
            </w:r>
          </w:p>
        </w:tc>
        <w:tc>
          <w:tcPr>
            <w:tcW w:w="160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b w:val="0"/>
                <w:sz w:val="20"/>
                <w:szCs w:val="20"/>
              </w:rPr>
            </w:pPr>
            <w:r>
              <w:rPr>
                <w:rFonts w:ascii="宋体" w:hAnsi="宋体" w:eastAsia="宋体" w:cs="宋体"/>
                <w:b w:val="0"/>
                <w:kern w:val="0"/>
                <w:sz w:val="20"/>
                <w:szCs w:val="20"/>
                <w:lang w:val="en-US" w:eastAsia="zh-CN" w:bidi="ar"/>
              </w:rPr>
              <w:t>抚松县农业综合</w:t>
            </w:r>
            <w:r>
              <w:rPr>
                <w:rFonts w:hint="eastAsia" w:ascii="宋体" w:hAnsi="宋体" w:eastAsia="宋体" w:cs="宋体"/>
                <w:b w:val="0"/>
                <w:kern w:val="0"/>
                <w:sz w:val="20"/>
                <w:szCs w:val="20"/>
                <w:lang w:val="en-US" w:eastAsia="zh-CN" w:bidi="ar"/>
              </w:rPr>
              <w:t>行政</w:t>
            </w:r>
            <w:r>
              <w:rPr>
                <w:rFonts w:ascii="宋体" w:hAnsi="宋体" w:eastAsia="宋体" w:cs="宋体"/>
                <w:b w:val="0"/>
                <w:kern w:val="0"/>
                <w:sz w:val="20"/>
                <w:szCs w:val="20"/>
                <w:lang w:val="en-US" w:eastAsia="zh-CN" w:bidi="ar"/>
              </w:rPr>
              <w:t>执法</w:t>
            </w:r>
            <w:r>
              <w:rPr>
                <w:rFonts w:hint="eastAsia" w:ascii="宋体" w:hAnsi="宋体" w:eastAsia="宋体" w:cs="宋体"/>
                <w:b w:val="0"/>
                <w:kern w:val="0"/>
                <w:sz w:val="20"/>
                <w:szCs w:val="20"/>
                <w:lang w:val="en-US" w:eastAsia="zh-CN" w:bidi="ar"/>
              </w:rPr>
              <w:t>大</w:t>
            </w:r>
            <w:r>
              <w:rPr>
                <w:rFonts w:ascii="宋体" w:hAnsi="宋体" w:eastAsia="宋体" w:cs="宋体"/>
                <w:b w:val="0"/>
                <w:kern w:val="0"/>
                <w:sz w:val="20"/>
                <w:szCs w:val="20"/>
                <w:lang w:val="en-US" w:eastAsia="zh-CN" w:bidi="ar"/>
              </w:rPr>
              <w:t>队</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b w:val="0"/>
                <w:sz w:val="20"/>
                <w:szCs w:val="20"/>
              </w:rPr>
            </w:pPr>
            <w:r>
              <w:rPr>
                <w:rFonts w:ascii="宋体" w:hAnsi="宋体" w:eastAsia="宋体" w:cs="宋体"/>
                <w:b w:val="0"/>
                <w:kern w:val="0"/>
                <w:sz w:val="20"/>
                <w:szCs w:val="20"/>
                <w:lang w:val="en-US" w:eastAsia="zh-CN" w:bidi="ar"/>
              </w:rPr>
              <w:t>抚松县域内肥料经营业户</w:t>
            </w:r>
          </w:p>
        </w:tc>
        <w:tc>
          <w:tcPr>
            <w:tcW w:w="540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rFonts w:ascii="宋体" w:hAnsi="宋体" w:eastAsia="宋体" w:cs="宋体"/>
                <w:b w:val="0"/>
                <w:kern w:val="0"/>
                <w:sz w:val="20"/>
                <w:szCs w:val="20"/>
                <w:lang w:val="en-US" w:eastAsia="zh-CN" w:bidi="ar"/>
              </w:rPr>
            </w:pPr>
            <w:r>
              <w:rPr>
                <w:rFonts w:ascii="宋体" w:hAnsi="宋体" w:eastAsia="宋体" w:cs="宋体"/>
                <w:b w:val="0"/>
                <w:kern w:val="0"/>
                <w:sz w:val="20"/>
                <w:szCs w:val="20"/>
                <w:lang w:val="en-US" w:eastAsia="zh-CN" w:bidi="ar"/>
              </w:rPr>
              <w:t>一、生产、销售未取得登记证的肥料；假冒、伪造肥料登记证、登记证号的；生产、销售的肥料产品有效成分或含量与登记批准的内容不符的。 二、转让肥料登记证或登记证号的；登记证有效期满未经批准续展登记而继续生产该肥料产品的；生产、销售包装上未附标签、标签残缺不清或者擅自修改标签内容的。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0" w:hRule="atLeast"/>
        </w:trPr>
        <w:tc>
          <w:tcPr>
            <w:tcW w:w="49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7</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对违反规定，未经定点从事畜禽屠宰活动，冒用或者使用伪造的畜禽定点屠宰证书或者畜禽定点屠宰标志牌，畜禽定点屠宰厂（场）出借、转让畜禽定点屠宰证书或者畜禽定点屠宰标志牌的处罚</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b w:val="0"/>
                <w:sz w:val="20"/>
                <w:szCs w:val="20"/>
              </w:rPr>
            </w:pPr>
            <w:r>
              <w:rPr>
                <w:rFonts w:ascii="宋体" w:hAnsi="宋体" w:eastAsia="宋体" w:cs="宋体"/>
                <w:b w:val="0"/>
                <w:kern w:val="0"/>
                <w:sz w:val="20"/>
                <w:szCs w:val="20"/>
                <w:lang w:val="en-US" w:eastAsia="zh-CN" w:bidi="ar"/>
              </w:rPr>
              <w:t>对无种畜禽生产经营许可证或者违反种畜禽生产经营许可证的规定生产经营种畜禽，转让、租借种畜禽生产经营许可证的行政检查</w:t>
            </w:r>
          </w:p>
        </w:tc>
        <w:tc>
          <w:tcPr>
            <w:tcW w:w="492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jc w:val="center"/>
              <w:rPr>
                <w:rFonts w:hint="default"/>
                <w:b w:val="0"/>
                <w:sz w:val="20"/>
                <w:szCs w:val="20"/>
                <w:lang w:val="en-US"/>
              </w:rPr>
            </w:pPr>
            <w:r>
              <w:rPr>
                <w:rFonts w:hint="eastAsia"/>
                <w:b w:val="0"/>
                <w:sz w:val="20"/>
                <w:szCs w:val="20"/>
                <w:lang w:val="en-US" w:eastAsia="zh-CN"/>
              </w:rPr>
              <w:t>《吉林省畜禽屠宰管理条例》</w:t>
            </w:r>
            <w:r>
              <w:rPr>
                <w:rFonts w:hint="default"/>
                <w:b w:val="0"/>
                <w:sz w:val="20"/>
                <w:szCs w:val="20"/>
                <w:lang w:val="en-US"/>
              </w:rPr>
              <w:t>第六条 县级以上人民政府畜禽屠宰行政主管部门负责本行政区域内畜禽屠宰活动的监督管理，其所属承担畜禽屠宰管理职责的机构负责畜禽屠宰活动的日常监督执法工作。</w:t>
            </w:r>
          </w:p>
          <w:p>
            <w:pPr>
              <w:keepNext w:val="0"/>
              <w:keepLines w:val="0"/>
              <w:widowControl/>
              <w:suppressLineNumbers w:val="0"/>
              <w:spacing w:before="0" w:beforeAutospacing="0" w:after="0" w:afterAutospacing="0"/>
              <w:ind w:left="0" w:right="0"/>
              <w:jc w:val="center"/>
              <w:rPr>
                <w:rFonts w:hint="eastAsia"/>
                <w:b w:val="0"/>
                <w:sz w:val="20"/>
                <w:szCs w:val="20"/>
                <w:lang w:val="en-US" w:eastAsia="zh-CN"/>
              </w:rPr>
            </w:pPr>
            <w:r>
              <w:rPr>
                <w:rFonts w:hint="eastAsia"/>
                <w:b w:val="0"/>
                <w:sz w:val="20"/>
                <w:szCs w:val="20"/>
                <w:lang w:val="en-US" w:eastAsia="zh-CN"/>
              </w:rPr>
              <w:t>第十八条第二款第十八条 严禁伪造、冒用、出借、转让畜禽屠宰许可证书。</w:t>
            </w:r>
          </w:p>
          <w:p>
            <w:pPr>
              <w:keepNext w:val="0"/>
              <w:keepLines w:val="0"/>
              <w:widowControl/>
              <w:suppressLineNumbers w:val="0"/>
              <w:spacing w:before="0" w:beforeAutospacing="0" w:after="0" w:afterAutospacing="0"/>
              <w:ind w:left="0" w:right="0"/>
              <w:jc w:val="center"/>
              <w:rPr>
                <w:rFonts w:hint="default"/>
                <w:b w:val="0"/>
                <w:sz w:val="20"/>
                <w:szCs w:val="20"/>
                <w:lang w:val="en-US" w:eastAsia="zh-CN"/>
              </w:rPr>
            </w:pPr>
            <w:r>
              <w:rPr>
                <w:rFonts w:hint="default"/>
                <w:b w:val="0"/>
                <w:sz w:val="20"/>
                <w:szCs w:val="20"/>
                <w:lang w:val="en-US" w:eastAsia="zh-CN"/>
              </w:rPr>
              <w:t>第三十七条 违反本条例规定，有下列行为之一，由县级以上畜禽屠宰管理机构予以取缔，没收畜禽、畜禽产品、屠宰工具和设备及违法所得，并处以货值金额三倍以上五倍以下的罚款；货值金额难以确定的，对单位并处以十万元以上二十万元以下的罚款，对个人并处以五千元以上一万元以下的罚款：</w:t>
            </w:r>
          </w:p>
          <w:p>
            <w:pPr>
              <w:keepNext w:val="0"/>
              <w:keepLines w:val="0"/>
              <w:widowControl/>
              <w:suppressLineNumbers w:val="0"/>
              <w:spacing w:before="0" w:beforeAutospacing="0" w:after="0" w:afterAutospacing="0"/>
              <w:ind w:left="0" w:right="0"/>
              <w:jc w:val="center"/>
              <w:rPr>
                <w:rFonts w:hint="default"/>
                <w:b w:val="0"/>
                <w:sz w:val="20"/>
                <w:szCs w:val="20"/>
                <w:lang w:val="en-US" w:eastAsia="zh-CN"/>
              </w:rPr>
            </w:pPr>
            <w:r>
              <w:rPr>
                <w:rFonts w:hint="default"/>
                <w:b w:val="0"/>
                <w:sz w:val="20"/>
                <w:szCs w:val="20"/>
                <w:lang w:val="en-US" w:eastAsia="zh-CN"/>
              </w:rPr>
              <w:t>（一）未取得畜禽屠宰许可证擅自从事屠宰畜禽活动的；</w:t>
            </w:r>
          </w:p>
          <w:p>
            <w:pPr>
              <w:keepNext w:val="0"/>
              <w:keepLines w:val="0"/>
              <w:widowControl/>
              <w:suppressLineNumbers w:val="0"/>
              <w:spacing w:before="0" w:beforeAutospacing="0" w:after="0" w:afterAutospacing="0"/>
              <w:ind w:left="0" w:right="0"/>
              <w:jc w:val="center"/>
              <w:rPr>
                <w:rFonts w:hint="default"/>
                <w:b w:val="0"/>
                <w:sz w:val="20"/>
                <w:szCs w:val="20"/>
                <w:lang w:val="en-US" w:eastAsia="zh-CN"/>
              </w:rPr>
            </w:pPr>
            <w:r>
              <w:rPr>
                <w:rFonts w:hint="default"/>
                <w:b w:val="0"/>
                <w:sz w:val="20"/>
                <w:szCs w:val="20"/>
                <w:lang w:val="en-US" w:eastAsia="zh-CN"/>
              </w:rPr>
              <w:t>（二）畜禽屠宰厂（场）改建或所有权（经营权）发生变更，未依法重新申请办理畜禽屠宰许可证或者未依法办理变更手续，从事屠宰畜禽活动的；</w:t>
            </w:r>
          </w:p>
          <w:p>
            <w:pPr>
              <w:keepNext w:val="0"/>
              <w:keepLines w:val="0"/>
              <w:widowControl/>
              <w:suppressLineNumbers w:val="0"/>
              <w:spacing w:before="0" w:beforeAutospacing="0" w:after="0" w:afterAutospacing="0"/>
              <w:ind w:left="0" w:right="0"/>
              <w:jc w:val="center"/>
              <w:rPr>
                <w:rFonts w:hint="default"/>
                <w:b w:val="0"/>
                <w:sz w:val="20"/>
                <w:szCs w:val="20"/>
                <w:lang w:val="en-US" w:eastAsia="zh-CN"/>
              </w:rPr>
            </w:pPr>
            <w:r>
              <w:rPr>
                <w:rFonts w:hint="default"/>
                <w:b w:val="0"/>
                <w:sz w:val="20"/>
                <w:szCs w:val="20"/>
                <w:lang w:val="en-US" w:eastAsia="zh-CN"/>
              </w:rPr>
              <w:t>（三）冒用或者使用伪造畜禽屠宰许可证书的。</w:t>
            </w:r>
          </w:p>
          <w:p>
            <w:pPr>
              <w:keepNext w:val="0"/>
              <w:keepLines w:val="0"/>
              <w:widowControl/>
              <w:suppressLineNumbers w:val="0"/>
              <w:spacing w:before="0" w:beforeAutospacing="0" w:after="0" w:afterAutospacing="0"/>
              <w:ind w:left="0" w:right="0"/>
              <w:jc w:val="center"/>
              <w:rPr>
                <w:rFonts w:hint="default"/>
                <w:b w:val="0"/>
                <w:sz w:val="20"/>
                <w:szCs w:val="20"/>
                <w:lang w:val="en-US" w:eastAsia="zh-CN"/>
              </w:rPr>
            </w:pPr>
            <w:r>
              <w:rPr>
                <w:rFonts w:hint="default"/>
                <w:b w:val="0"/>
                <w:sz w:val="20"/>
                <w:szCs w:val="20"/>
                <w:lang w:val="en-US" w:eastAsia="zh-CN"/>
              </w:rPr>
              <w:t>畜禽屠宰厂（场）出借、转让畜禽屠宰许可证书的，由市（州）、县（市）人民政府吊销其畜禽屠宰许可证；有违法所得的，由县级以上畜禽屠宰管理机构没收违法所得。</w:t>
            </w:r>
          </w:p>
        </w:tc>
        <w:tc>
          <w:tcPr>
            <w:tcW w:w="160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b w:val="0"/>
                <w:sz w:val="20"/>
                <w:szCs w:val="20"/>
              </w:rPr>
            </w:pPr>
            <w:r>
              <w:rPr>
                <w:rFonts w:ascii="宋体" w:hAnsi="宋体" w:eastAsia="宋体" w:cs="宋体"/>
                <w:b w:val="0"/>
                <w:kern w:val="0"/>
                <w:sz w:val="20"/>
                <w:szCs w:val="20"/>
                <w:lang w:val="en-US" w:eastAsia="zh-CN" w:bidi="ar"/>
              </w:rPr>
              <w:t>抚松县</w:t>
            </w:r>
            <w:r>
              <w:rPr>
                <w:rFonts w:hint="eastAsia" w:ascii="宋体" w:hAnsi="宋体" w:eastAsia="宋体" w:cs="宋体"/>
                <w:b w:val="0"/>
                <w:kern w:val="0"/>
                <w:sz w:val="20"/>
                <w:szCs w:val="20"/>
                <w:lang w:val="en-US" w:eastAsia="zh-CN" w:bidi="ar"/>
              </w:rPr>
              <w:t>农业综合行政执法大队</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b w:val="0"/>
                <w:sz w:val="20"/>
                <w:szCs w:val="20"/>
              </w:rPr>
            </w:pPr>
            <w:r>
              <w:rPr>
                <w:rFonts w:ascii="宋体" w:hAnsi="宋体" w:eastAsia="宋体" w:cs="宋体"/>
                <w:b w:val="0"/>
                <w:kern w:val="0"/>
                <w:sz w:val="20"/>
                <w:szCs w:val="20"/>
                <w:lang w:val="en-US" w:eastAsia="zh-CN" w:bidi="ar"/>
              </w:rPr>
              <w:t>未取得屠宰许可证擅自进行畜禽屠宰的相对人</w:t>
            </w:r>
          </w:p>
        </w:tc>
        <w:tc>
          <w:tcPr>
            <w:tcW w:w="5400" w:type="dxa"/>
            <w:tcBorders>
              <w:top w:val="single" w:color="auto" w:sz="4" w:space="0"/>
              <w:left w:val="single" w:color="auto" w:sz="4" w:space="0"/>
              <w:bottom w:val="single" w:color="auto" w:sz="4" w:space="0"/>
              <w:right w:val="single" w:color="auto" w:sz="4" w:space="0"/>
            </w:tcBorders>
            <w:shd w:val="clear" w:color="auto" w:fill="auto"/>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jc w:val="center"/>
              <w:rPr>
                <w:rFonts w:ascii="宋体" w:hAnsi="宋体" w:eastAsia="宋体" w:cs="宋体"/>
                <w:b w:val="0"/>
                <w:kern w:val="0"/>
                <w:sz w:val="20"/>
                <w:szCs w:val="20"/>
                <w:lang w:val="en-US" w:eastAsia="zh-CN" w:bidi="ar"/>
              </w:rPr>
            </w:pPr>
            <w:r>
              <w:rPr>
                <w:rFonts w:ascii="宋体" w:hAnsi="宋体" w:eastAsia="宋体" w:cs="宋体"/>
                <w:b w:val="0"/>
                <w:kern w:val="0"/>
                <w:sz w:val="20"/>
                <w:szCs w:val="20"/>
                <w:lang w:val="en-US" w:eastAsia="zh-CN" w:bidi="ar"/>
              </w:rPr>
              <w:t>未取得屠宰许可证 擅自进行畜禽屠宰 的相对人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0" w:hRule="atLeast"/>
        </w:trPr>
        <w:tc>
          <w:tcPr>
            <w:tcW w:w="495" w:type="dxa"/>
            <w:tcBorders>
              <w:top w:val="single" w:color="auto" w:sz="4" w:space="0"/>
              <w:left w:val="single" w:color="auto" w:sz="4" w:space="0"/>
              <w:bottom w:val="single" w:color="auto" w:sz="4" w:space="0"/>
              <w:right w:val="single" w:color="auto" w:sz="4" w:space="0"/>
            </w:tcBorders>
            <w:shd w:val="clear" w:color="auto" w:fill="FFFFFF"/>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393939"/>
                <w:spacing w:val="0"/>
                <w:sz w:val="20"/>
                <w:szCs w:val="20"/>
              </w:rPr>
            </w:pPr>
            <w:r>
              <w:rPr>
                <w:rFonts w:hint="eastAsia" w:ascii="微软雅黑" w:hAnsi="微软雅黑" w:eastAsia="微软雅黑" w:cs="微软雅黑"/>
                <w:b w:val="0"/>
                <w:i w:val="0"/>
                <w:caps w:val="0"/>
                <w:color w:val="393939"/>
                <w:spacing w:val="0"/>
                <w:kern w:val="0"/>
                <w:sz w:val="20"/>
                <w:szCs w:val="20"/>
                <w:lang w:val="en-US" w:eastAsia="zh-CN" w:bidi="ar"/>
              </w:rPr>
              <w:t>8</w:t>
            </w:r>
          </w:p>
        </w:tc>
        <w:tc>
          <w:tcPr>
            <w:tcW w:w="1170" w:type="dxa"/>
            <w:tcBorders>
              <w:top w:val="single" w:color="auto" w:sz="4" w:space="0"/>
              <w:left w:val="single" w:color="auto" w:sz="4" w:space="0"/>
              <w:bottom w:val="single" w:color="auto" w:sz="4" w:space="0"/>
              <w:right w:val="single" w:color="auto" w:sz="4" w:space="0"/>
            </w:tcBorders>
            <w:shd w:val="clear" w:color="auto" w:fill="FFFFFF"/>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393939"/>
                <w:spacing w:val="0"/>
                <w:sz w:val="20"/>
                <w:szCs w:val="20"/>
              </w:rPr>
            </w:pPr>
            <w:r>
              <w:rPr>
                <w:rFonts w:hint="eastAsia" w:ascii="宋体" w:hAnsi="宋体" w:eastAsia="宋体" w:cs="宋体"/>
                <w:b w:val="0"/>
                <w:i w:val="0"/>
                <w:caps w:val="0"/>
                <w:color w:val="393939"/>
                <w:spacing w:val="0"/>
                <w:kern w:val="0"/>
                <w:sz w:val="20"/>
                <w:szCs w:val="20"/>
                <w:lang w:val="en-US" w:eastAsia="zh-CN" w:bidi="ar"/>
              </w:rPr>
              <w:t>农资企业经营行为</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393939"/>
                <w:spacing w:val="0"/>
                <w:sz w:val="20"/>
                <w:szCs w:val="20"/>
              </w:rPr>
            </w:pPr>
            <w:r>
              <w:rPr>
                <w:rFonts w:hint="eastAsia" w:ascii="宋体" w:hAnsi="宋体" w:eastAsia="宋体" w:cs="宋体"/>
                <w:b w:val="0"/>
                <w:i w:val="0"/>
                <w:caps w:val="0"/>
                <w:color w:val="393939"/>
                <w:spacing w:val="0"/>
                <w:kern w:val="0"/>
                <w:sz w:val="20"/>
                <w:szCs w:val="20"/>
                <w:lang w:val="en-US" w:eastAsia="zh-CN" w:bidi="ar"/>
              </w:rPr>
              <w:t>对调运农业植物及其产品的行政检查</w:t>
            </w:r>
          </w:p>
        </w:tc>
        <w:tc>
          <w:tcPr>
            <w:tcW w:w="4920" w:type="dxa"/>
            <w:tcBorders>
              <w:top w:val="single" w:color="auto" w:sz="4" w:space="0"/>
              <w:left w:val="single" w:color="auto" w:sz="4" w:space="0"/>
              <w:bottom w:val="single" w:color="auto" w:sz="4" w:space="0"/>
              <w:right w:val="single" w:color="auto" w:sz="4" w:space="0"/>
            </w:tcBorders>
            <w:shd w:val="clear" w:color="auto" w:fill="FFFFFF"/>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393939"/>
                <w:spacing w:val="0"/>
                <w:sz w:val="20"/>
                <w:szCs w:val="20"/>
                <w:lang w:val="en-US"/>
              </w:rPr>
            </w:pPr>
            <w:r>
              <w:rPr>
                <w:rFonts w:hint="eastAsia" w:ascii="宋体" w:hAnsi="宋体" w:eastAsia="宋体" w:cs="宋体"/>
                <w:b w:val="0"/>
                <w:i w:val="0"/>
                <w:caps w:val="0"/>
                <w:color w:val="393939"/>
                <w:spacing w:val="0"/>
                <w:sz w:val="20"/>
                <w:szCs w:val="20"/>
                <w:lang w:val="en-US" w:eastAsia="zh-CN"/>
              </w:rPr>
              <w:t>《植物检疫条例》</w:t>
            </w:r>
            <w:r>
              <w:rPr>
                <w:rFonts w:hint="eastAsia" w:ascii="宋体" w:hAnsi="宋体" w:eastAsia="宋体" w:cs="宋体"/>
                <w:b w:val="0"/>
                <w:i w:val="0"/>
                <w:caps w:val="0"/>
                <w:color w:val="393939"/>
                <w:spacing w:val="0"/>
                <w:sz w:val="20"/>
                <w:szCs w:val="20"/>
                <w:lang w:val="en-US"/>
              </w:rPr>
              <w:t>第三条　县级以上地方各级农业主管部门、林业主管部门所属的植物检疫机构，负责执行国家的植物检疫任务。</w:t>
            </w:r>
          </w:p>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393939"/>
                <w:spacing w:val="0"/>
                <w:sz w:val="20"/>
                <w:szCs w:val="20"/>
                <w:lang w:val="en-US"/>
              </w:rPr>
            </w:pPr>
            <w:r>
              <w:rPr>
                <w:rFonts w:hint="eastAsia" w:ascii="宋体" w:hAnsi="宋体" w:eastAsia="宋体" w:cs="宋体"/>
                <w:b w:val="0"/>
                <w:i w:val="0"/>
                <w:caps w:val="0"/>
                <w:color w:val="393939"/>
                <w:spacing w:val="0"/>
                <w:sz w:val="20"/>
                <w:szCs w:val="20"/>
                <w:lang w:val="en-US"/>
              </w:rPr>
              <w:t>第七条　调运植物和植物产品，属于下列情况的，必须经过检疫：</w:t>
            </w:r>
          </w:p>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393939"/>
                <w:spacing w:val="0"/>
                <w:sz w:val="20"/>
                <w:szCs w:val="20"/>
                <w:lang w:val="en-US"/>
              </w:rPr>
            </w:pPr>
            <w:r>
              <w:rPr>
                <w:rFonts w:hint="eastAsia" w:ascii="宋体" w:hAnsi="宋体" w:eastAsia="宋体" w:cs="宋体"/>
                <w:b w:val="0"/>
                <w:i w:val="0"/>
                <w:caps w:val="0"/>
                <w:color w:val="393939"/>
                <w:spacing w:val="0"/>
                <w:sz w:val="20"/>
                <w:szCs w:val="20"/>
                <w:lang w:val="en-US"/>
              </w:rPr>
              <w:t>（一）列入应施检疫的植物、植物产品名单的，运出发生疫情的县级行政区域之前，必须经过检疫；</w:t>
            </w:r>
            <w:bookmarkStart w:id="0" w:name="_GoBack"/>
            <w:bookmarkEnd w:id="0"/>
          </w:p>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393939"/>
                <w:spacing w:val="0"/>
                <w:sz w:val="20"/>
                <w:szCs w:val="20"/>
                <w:lang w:val="en-US"/>
              </w:rPr>
            </w:pPr>
            <w:r>
              <w:rPr>
                <w:rFonts w:hint="eastAsia" w:ascii="宋体" w:hAnsi="宋体" w:eastAsia="宋体" w:cs="宋体"/>
                <w:b w:val="0"/>
                <w:i w:val="0"/>
                <w:caps w:val="0"/>
                <w:color w:val="393939"/>
                <w:spacing w:val="0"/>
                <w:sz w:val="20"/>
                <w:szCs w:val="20"/>
                <w:lang w:val="en-US"/>
              </w:rPr>
              <w:t>（二）凡种子、苗木和其他繁殖材料，不论是否列入应施检疫的植物、植物产品名单和运往何地，在调运之前，都必须经过检疫。</w:t>
            </w:r>
          </w:p>
        </w:tc>
        <w:tc>
          <w:tcPr>
            <w:tcW w:w="1605" w:type="dxa"/>
            <w:tcBorders>
              <w:top w:val="single" w:color="auto" w:sz="4" w:space="0"/>
              <w:left w:val="single" w:color="auto" w:sz="4" w:space="0"/>
              <w:bottom w:val="single" w:color="auto" w:sz="4" w:space="0"/>
              <w:right w:val="single" w:color="auto" w:sz="4" w:space="0"/>
            </w:tcBorders>
            <w:shd w:val="clear" w:color="auto" w:fill="FFFFFF"/>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aps w:val="0"/>
                <w:color w:val="393939"/>
                <w:spacing w:val="0"/>
                <w:sz w:val="20"/>
                <w:szCs w:val="20"/>
              </w:rPr>
            </w:pPr>
            <w:r>
              <w:rPr>
                <w:rFonts w:hint="eastAsia" w:ascii="宋体" w:hAnsi="宋体" w:eastAsia="宋体" w:cs="宋体"/>
                <w:b w:val="0"/>
                <w:i w:val="0"/>
                <w:caps w:val="0"/>
                <w:color w:val="393939"/>
                <w:spacing w:val="0"/>
                <w:kern w:val="0"/>
                <w:sz w:val="20"/>
                <w:szCs w:val="20"/>
                <w:lang w:val="en-US" w:eastAsia="zh-CN" w:bidi="ar"/>
              </w:rPr>
              <w:t>抚松县农业综合行政执法大队</w:t>
            </w:r>
          </w:p>
        </w:tc>
        <w:tc>
          <w:tcPr>
            <w:tcW w:w="1125" w:type="dxa"/>
            <w:tcBorders>
              <w:top w:val="single" w:color="auto" w:sz="4" w:space="0"/>
              <w:left w:val="single" w:color="auto" w:sz="4" w:space="0"/>
              <w:bottom w:val="single" w:color="auto" w:sz="4" w:space="0"/>
              <w:right w:val="single" w:color="auto" w:sz="4" w:space="0"/>
            </w:tcBorders>
            <w:shd w:val="clear" w:color="auto" w:fill="FFFFFF"/>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aps w:val="0"/>
                <w:color w:val="393939"/>
                <w:spacing w:val="0"/>
                <w:sz w:val="20"/>
                <w:szCs w:val="20"/>
              </w:rPr>
            </w:pPr>
            <w:r>
              <w:rPr>
                <w:rFonts w:hint="eastAsia" w:ascii="宋体" w:hAnsi="宋体" w:eastAsia="宋体" w:cs="宋体"/>
                <w:b w:val="0"/>
                <w:i w:val="0"/>
                <w:caps w:val="0"/>
                <w:color w:val="393939"/>
                <w:spacing w:val="0"/>
                <w:kern w:val="0"/>
                <w:sz w:val="20"/>
                <w:szCs w:val="20"/>
                <w:lang w:val="en-US" w:eastAsia="zh-CN" w:bidi="ar"/>
              </w:rPr>
              <w:t>本县辖区内的种子经营企业、花卉经营者、栽培种植苗木经营者</w:t>
            </w:r>
          </w:p>
        </w:tc>
        <w:tc>
          <w:tcPr>
            <w:tcW w:w="5400" w:type="dxa"/>
            <w:tcBorders>
              <w:top w:val="single" w:color="auto" w:sz="4" w:space="0"/>
              <w:left w:val="single" w:color="auto" w:sz="4" w:space="0"/>
              <w:bottom w:val="single" w:color="auto" w:sz="4" w:space="0"/>
              <w:right w:val="single" w:color="auto" w:sz="4" w:space="0"/>
            </w:tcBorders>
            <w:shd w:val="clear" w:color="auto" w:fill="FFFFFF"/>
            <w:tcMar>
              <w:top w:w="90" w:type="dxa"/>
              <w:left w:w="60" w:type="dxa"/>
              <w:bottom w:w="90" w:type="dxa"/>
              <w:right w:w="60" w:type="dxa"/>
            </w:tcMar>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eastAsia="宋体" w:cs="宋体"/>
                <w:b w:val="0"/>
                <w:i w:val="0"/>
                <w:caps w:val="0"/>
                <w:color w:val="393939"/>
                <w:spacing w:val="0"/>
                <w:sz w:val="20"/>
                <w:szCs w:val="20"/>
              </w:rPr>
            </w:pPr>
            <w:r>
              <w:rPr>
                <w:rFonts w:hint="eastAsia" w:ascii="宋体" w:hAnsi="宋体" w:eastAsia="宋体" w:cs="宋体"/>
                <w:b w:val="0"/>
                <w:i w:val="0"/>
                <w:caps w:val="0"/>
                <w:color w:val="393939"/>
                <w:spacing w:val="0"/>
                <w:sz w:val="20"/>
                <w:szCs w:val="20"/>
              </w:rPr>
              <w:t>1.凡种子、苗木和其他繁殖材料，不论是否列入应施检疫的植物、植物产品名单和运往何地，在调运之前，都必须经过检疫； 2.列入全国和省、自治区、直辖市应施检疫的植物、植物产品名单的植物产品，运出发生疫情的县级行政区域之前，必须经过检疫；</w:t>
            </w:r>
            <w:r>
              <w:rPr>
                <w:rFonts w:hint="eastAsia" w:ascii="宋体" w:hAnsi="宋体" w:eastAsia="宋体" w:cs="宋体"/>
                <w:kern w:val="0"/>
                <w:sz w:val="20"/>
                <w:szCs w:val="20"/>
                <w:lang w:val="en-US" w:eastAsia="zh-CN" w:bidi="ar"/>
              </w:rPr>
              <w:br w:type="textWrapping"/>
            </w:r>
          </w:p>
        </w:tc>
      </w:tr>
    </w:tbl>
    <w:p>
      <w:pPr>
        <w:jc w:val="cente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B751D"/>
    <w:rsid w:val="2C3F055E"/>
    <w:rsid w:val="4E96528A"/>
    <w:rsid w:val="574B751D"/>
    <w:rsid w:val="61D52EF2"/>
    <w:rsid w:val="64842F61"/>
    <w:rsid w:val="6C0E045B"/>
    <w:rsid w:val="76CD6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2020-06-15T06:27:00Z</dcterms:created>
  <dc:creator>源泉</dc:creator>
  <cp:lastModifiedBy>源泉</cp:lastModifiedBy>
  <dcterms:modified xsi:type="dcterms:W3CDTF">2020-07-07T06:58:54Z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