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E98" w:rsidRDefault="008E624A">
      <w:pPr>
        <w:pStyle w:val="p0"/>
        <w:jc w:val="center"/>
        <w:rPr>
          <w:rFonts w:ascii="宋体" w:eastAsia="宋体" w:hAnsi="宋体" w:cs="宋体"/>
          <w:b/>
          <w:bCs/>
          <w:sz w:val="44"/>
          <w:szCs w:val="44"/>
        </w:rPr>
      </w:pPr>
      <w:r>
        <w:rPr>
          <w:rFonts w:ascii="宋体" w:eastAsia="宋体" w:hAnsi="宋体" w:cs="宋体" w:hint="eastAsia"/>
          <w:b/>
          <w:bCs/>
          <w:sz w:val="44"/>
          <w:szCs w:val="44"/>
        </w:rPr>
        <w:t>白山市生态环境局抚松县分局“首违不罚”事项清单</w:t>
      </w:r>
    </w:p>
    <w:tbl>
      <w:tblPr>
        <w:tblW w:w="14782" w:type="dxa"/>
        <w:jc w:val="center"/>
        <w:tblLook w:val="04A0"/>
      </w:tblPr>
      <w:tblGrid>
        <w:gridCol w:w="604"/>
        <w:gridCol w:w="880"/>
        <w:gridCol w:w="1348"/>
        <w:gridCol w:w="1045"/>
        <w:gridCol w:w="4315"/>
        <w:gridCol w:w="5916"/>
        <w:gridCol w:w="674"/>
      </w:tblGrid>
      <w:tr w:rsidR="00E75E98" w:rsidTr="005C0808">
        <w:trPr>
          <w:trHeight w:val="1065"/>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rPr>
              <w:t>序号</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rPr>
              <w:t>处罚类型</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rPr>
              <w:t>处罚事项名称</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宋体" w:eastAsia="宋体" w:hAnsi="宋体" w:cs="宋体"/>
                <w:b/>
                <w:bCs/>
                <w:color w:val="000000"/>
                <w:kern w:val="0"/>
                <w:sz w:val="28"/>
                <w:szCs w:val="28"/>
                <w:lang/>
              </w:rPr>
            </w:pPr>
            <w:r>
              <w:rPr>
                <w:rFonts w:ascii="宋体" w:eastAsia="宋体" w:hAnsi="宋体" w:cs="宋体" w:hint="eastAsia"/>
                <w:b/>
                <w:bCs/>
                <w:color w:val="000000"/>
                <w:kern w:val="0"/>
                <w:sz w:val="28"/>
                <w:szCs w:val="28"/>
                <w:lang/>
              </w:rPr>
              <w:t>实施</w:t>
            </w:r>
          </w:p>
          <w:p w:rsidR="00E75E98" w:rsidRDefault="008E624A">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rPr>
              <w:t>机关</w:t>
            </w:r>
          </w:p>
        </w:tc>
        <w:tc>
          <w:tcPr>
            <w:tcW w:w="4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rPr>
              <w:t>首违不罚的情形</w:t>
            </w:r>
          </w:p>
        </w:tc>
        <w:tc>
          <w:tcPr>
            <w:tcW w:w="5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rPr>
              <w:t>首违不罚的依据</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宋体" w:eastAsia="宋体" w:hAnsi="宋体" w:cs="宋体"/>
                <w:b/>
                <w:bCs/>
                <w:color w:val="000000"/>
                <w:sz w:val="28"/>
                <w:szCs w:val="28"/>
              </w:rPr>
            </w:pPr>
            <w:r>
              <w:rPr>
                <w:rFonts w:ascii="宋体" w:eastAsia="宋体" w:hAnsi="宋体" w:cs="宋体" w:hint="eastAsia"/>
                <w:b/>
                <w:bCs/>
                <w:color w:val="000000"/>
                <w:kern w:val="0"/>
                <w:sz w:val="28"/>
                <w:szCs w:val="28"/>
                <w:lang/>
              </w:rPr>
              <w:t>备注</w:t>
            </w:r>
          </w:p>
        </w:tc>
      </w:tr>
      <w:tr w:rsidR="00E75E98" w:rsidTr="005C0808">
        <w:trPr>
          <w:trHeight w:val="561"/>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 w:hAnsi="仿宋" w:cs="仿宋"/>
                <w:color w:val="000000"/>
                <w:sz w:val="21"/>
                <w:szCs w:val="21"/>
              </w:rPr>
            </w:pPr>
            <w:r>
              <w:rPr>
                <w:rFonts w:ascii="仿宋" w:hAnsi="仿宋" w:cs="仿宋" w:hint="eastAsia"/>
                <w:color w:val="000000"/>
                <w:kern w:val="0"/>
                <w:sz w:val="21"/>
                <w:szCs w:val="21"/>
                <w:lang/>
              </w:rPr>
              <w:t>1</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 w:hAnsi="仿宋" w:cs="仿宋"/>
                <w:color w:val="000000"/>
                <w:sz w:val="21"/>
                <w:szCs w:val="21"/>
              </w:rPr>
            </w:pPr>
            <w:r>
              <w:rPr>
                <w:rStyle w:val="font41"/>
                <w:rFonts w:ascii="仿宋" w:hAnsi="仿宋" w:cs="仿宋" w:hint="eastAsia"/>
                <w:sz w:val="21"/>
                <w:szCs w:val="21"/>
              </w:rPr>
              <w:t>罚款</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left"/>
              <w:textAlignment w:val="center"/>
              <w:rPr>
                <w:rFonts w:ascii="仿宋" w:hAnsi="仿宋" w:cs="仿宋"/>
                <w:color w:val="000000"/>
                <w:sz w:val="21"/>
                <w:szCs w:val="21"/>
              </w:rPr>
            </w:pPr>
            <w:r>
              <w:rPr>
                <w:rFonts w:ascii="仿宋" w:hAnsi="仿宋" w:cs="仿宋" w:hint="eastAsia"/>
                <w:color w:val="000000"/>
                <w:sz w:val="21"/>
                <w:szCs w:val="21"/>
              </w:rPr>
              <w:t>对未依法备案建设项目环境影响登记表的行政处罚</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left"/>
              <w:textAlignment w:val="center"/>
              <w:rPr>
                <w:rFonts w:ascii="仿宋" w:hAnsi="仿宋" w:cs="仿宋"/>
                <w:color w:val="000000"/>
                <w:sz w:val="21"/>
                <w:szCs w:val="21"/>
              </w:rPr>
            </w:pPr>
            <w:r>
              <w:rPr>
                <w:rFonts w:ascii="仿宋" w:hAnsi="仿宋" w:cs="仿宋" w:hint="eastAsia"/>
                <w:color w:val="000000"/>
                <w:kern w:val="0"/>
                <w:sz w:val="21"/>
                <w:szCs w:val="21"/>
                <w:lang/>
              </w:rPr>
              <w:t>白山市生态环境局抚松</w:t>
            </w:r>
            <w:proofErr w:type="gramStart"/>
            <w:r>
              <w:rPr>
                <w:rFonts w:ascii="仿宋" w:hAnsi="仿宋" w:cs="仿宋" w:hint="eastAsia"/>
                <w:color w:val="000000"/>
                <w:kern w:val="0"/>
                <w:sz w:val="21"/>
                <w:szCs w:val="21"/>
                <w:lang/>
              </w:rPr>
              <w:t>县分局</w:t>
            </w:r>
            <w:proofErr w:type="gramEnd"/>
          </w:p>
        </w:tc>
        <w:tc>
          <w:tcPr>
            <w:tcW w:w="4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spacing w:before="100" w:beforeAutospacing="1" w:after="100" w:afterAutospacing="1" w:line="360" w:lineRule="atLeast"/>
              <w:textAlignment w:val="center"/>
              <w:rPr>
                <w:rStyle w:val="font71"/>
                <w:rFonts w:ascii="仿宋" w:hAnsi="仿宋" w:cs="仿宋"/>
                <w:sz w:val="21"/>
                <w:szCs w:val="21"/>
              </w:rPr>
            </w:pPr>
            <w:r>
              <w:rPr>
                <w:rStyle w:val="font71"/>
                <w:rFonts w:ascii="仿宋" w:hAnsi="仿宋" w:cs="仿宋" w:hint="eastAsia"/>
                <w:sz w:val="21"/>
                <w:szCs w:val="21"/>
              </w:rPr>
              <w:t xml:space="preserve">　　</w:t>
            </w:r>
            <w:r>
              <w:rPr>
                <w:rStyle w:val="font71"/>
                <w:rFonts w:ascii="仿宋" w:hAnsi="仿宋" w:cs="仿宋" w:hint="eastAsia"/>
                <w:sz w:val="21"/>
                <w:szCs w:val="21"/>
              </w:rPr>
              <w:t>同时满足下列情形的，依法可以不予行政处罚：</w:t>
            </w:r>
          </w:p>
          <w:p w:rsidR="00E75E98" w:rsidRDefault="008E624A">
            <w:pPr>
              <w:spacing w:before="100" w:beforeAutospacing="1" w:after="100" w:afterAutospacing="1" w:line="360" w:lineRule="atLeast"/>
              <w:ind w:firstLineChars="200" w:firstLine="420"/>
              <w:textAlignment w:val="center"/>
              <w:rPr>
                <w:rStyle w:val="font71"/>
                <w:rFonts w:ascii="仿宋" w:hAnsi="仿宋" w:cs="仿宋"/>
                <w:sz w:val="21"/>
                <w:szCs w:val="21"/>
              </w:rPr>
            </w:pPr>
            <w:r>
              <w:rPr>
                <w:rStyle w:val="font71"/>
                <w:rFonts w:ascii="仿宋" w:hAnsi="仿宋" w:cs="仿宋" w:hint="eastAsia"/>
                <w:sz w:val="21"/>
                <w:szCs w:val="21"/>
              </w:rPr>
              <w:t>1.</w:t>
            </w:r>
            <w:r>
              <w:rPr>
                <w:rStyle w:val="font71"/>
                <w:rFonts w:ascii="仿宋" w:hAnsi="仿宋" w:cs="仿宋" w:hint="eastAsia"/>
                <w:sz w:val="21"/>
                <w:szCs w:val="21"/>
              </w:rPr>
              <w:t>初次违法；</w:t>
            </w:r>
          </w:p>
          <w:p w:rsidR="00E75E98" w:rsidRDefault="008E624A">
            <w:pPr>
              <w:spacing w:before="100" w:beforeAutospacing="1" w:after="100" w:afterAutospacing="1" w:line="360" w:lineRule="atLeast"/>
              <w:ind w:firstLineChars="200" w:firstLine="420"/>
              <w:textAlignment w:val="center"/>
              <w:rPr>
                <w:rStyle w:val="font71"/>
                <w:rFonts w:ascii="仿宋" w:hAnsi="仿宋" w:cs="仿宋"/>
                <w:sz w:val="21"/>
                <w:szCs w:val="21"/>
              </w:rPr>
            </w:pPr>
            <w:r>
              <w:rPr>
                <w:rStyle w:val="font71"/>
                <w:rFonts w:ascii="仿宋" w:hAnsi="仿宋" w:cs="仿宋" w:hint="eastAsia"/>
                <w:sz w:val="21"/>
                <w:szCs w:val="21"/>
              </w:rPr>
              <w:t>2.</w:t>
            </w:r>
            <w:r>
              <w:rPr>
                <w:rStyle w:val="font71"/>
                <w:rFonts w:ascii="仿宋" w:hAnsi="仿宋" w:cs="仿宋" w:hint="eastAsia"/>
                <w:sz w:val="21"/>
                <w:szCs w:val="21"/>
              </w:rPr>
              <w:t>企业自行实施关停或者实施停止建设、停止生产等措施，且未造成环境污染后果的</w:t>
            </w:r>
            <w:r>
              <w:rPr>
                <w:rStyle w:val="font71"/>
                <w:rFonts w:ascii="仿宋" w:hAnsi="仿宋" w:cs="仿宋" w:hint="eastAsia"/>
                <w:sz w:val="21"/>
                <w:szCs w:val="21"/>
              </w:rPr>
              <w:t>;</w:t>
            </w:r>
          </w:p>
          <w:p w:rsidR="00E75E98" w:rsidRDefault="008E624A">
            <w:pPr>
              <w:spacing w:before="100" w:beforeAutospacing="1" w:after="100" w:afterAutospacing="1" w:line="360" w:lineRule="atLeast"/>
              <w:ind w:firstLineChars="200" w:firstLine="420"/>
              <w:textAlignment w:val="center"/>
              <w:rPr>
                <w:rStyle w:val="font71"/>
                <w:rFonts w:ascii="仿宋" w:hAnsi="仿宋" w:cs="仿宋"/>
                <w:sz w:val="21"/>
                <w:szCs w:val="21"/>
              </w:rPr>
            </w:pPr>
            <w:r>
              <w:rPr>
                <w:rStyle w:val="font71"/>
                <w:rFonts w:ascii="仿宋" w:hAnsi="仿宋" w:cs="仿宋" w:hint="eastAsia"/>
                <w:sz w:val="21"/>
                <w:szCs w:val="21"/>
              </w:rPr>
              <w:t>3.</w:t>
            </w:r>
            <w:r>
              <w:rPr>
                <w:rStyle w:val="font71"/>
                <w:rFonts w:ascii="仿宋" w:hAnsi="仿宋" w:cs="仿宋" w:hint="eastAsia"/>
                <w:sz w:val="21"/>
                <w:szCs w:val="21"/>
              </w:rPr>
              <w:t>非主观故意，无弄虚作假行为。</w:t>
            </w:r>
          </w:p>
        </w:tc>
        <w:tc>
          <w:tcPr>
            <w:tcW w:w="5916" w:type="dxa"/>
            <w:tcBorders>
              <w:top w:val="single" w:sz="4" w:space="0" w:color="000000"/>
              <w:left w:val="single" w:sz="4" w:space="0" w:color="000000"/>
              <w:bottom w:val="single" w:sz="4" w:space="0" w:color="000000"/>
              <w:right w:val="single" w:sz="4" w:space="0" w:color="000000"/>
            </w:tcBorders>
            <w:shd w:val="clear" w:color="auto" w:fill="auto"/>
          </w:tcPr>
          <w:p w:rsidR="005C0808" w:rsidRDefault="008E624A" w:rsidP="005C0808">
            <w:pPr>
              <w:spacing w:before="100" w:beforeAutospacing="1" w:after="100" w:afterAutospacing="1" w:line="0" w:lineRule="atLeast"/>
              <w:ind w:firstLine="450"/>
              <w:textAlignment w:val="center"/>
              <w:rPr>
                <w:rStyle w:val="font41"/>
                <w:rFonts w:ascii="仿宋" w:hAnsi="仿宋" w:cs="仿宋" w:hint="eastAsia"/>
                <w:sz w:val="22"/>
                <w:szCs w:val="22"/>
              </w:rPr>
            </w:pPr>
            <w:r>
              <w:rPr>
                <w:rStyle w:val="font41"/>
                <w:rFonts w:ascii="仿宋" w:hAnsi="仿宋" w:cs="仿宋" w:hint="eastAsia"/>
                <w:sz w:val="22"/>
                <w:szCs w:val="22"/>
              </w:rPr>
              <w:t>1.</w:t>
            </w:r>
            <w:r>
              <w:rPr>
                <w:rStyle w:val="font41"/>
                <w:rFonts w:ascii="仿宋" w:hAnsi="仿宋" w:cs="仿宋" w:hint="eastAsia"/>
                <w:sz w:val="22"/>
                <w:szCs w:val="22"/>
              </w:rPr>
              <w:t>《中华人民共和国行政处罚法》第三十三条：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r w:rsidR="005C0808">
              <w:rPr>
                <w:rStyle w:val="font41"/>
                <w:rFonts w:ascii="仿宋" w:hAnsi="仿宋" w:cs="仿宋" w:hint="eastAsia"/>
                <w:sz w:val="22"/>
                <w:szCs w:val="22"/>
              </w:rPr>
              <w:t xml:space="preserve">            </w:t>
            </w:r>
          </w:p>
          <w:p w:rsidR="00E75E98" w:rsidRDefault="008E624A" w:rsidP="005C0808">
            <w:pPr>
              <w:spacing w:before="100" w:beforeAutospacing="1" w:after="100" w:afterAutospacing="1" w:line="0" w:lineRule="atLeast"/>
              <w:ind w:firstLine="450"/>
              <w:textAlignment w:val="center"/>
              <w:rPr>
                <w:rStyle w:val="font41"/>
                <w:rFonts w:ascii="仿宋" w:hAnsi="仿宋" w:cs="仿宋"/>
                <w:sz w:val="22"/>
                <w:szCs w:val="22"/>
              </w:rPr>
            </w:pPr>
            <w:r>
              <w:rPr>
                <w:rStyle w:val="font41"/>
                <w:rFonts w:ascii="仿宋" w:hAnsi="仿宋" w:cs="仿宋" w:hint="eastAsia"/>
                <w:sz w:val="22"/>
                <w:szCs w:val="22"/>
              </w:rPr>
              <w:t>2.</w:t>
            </w:r>
            <w:r w:rsidR="00CA14BD">
              <w:rPr>
                <w:rStyle w:val="a3"/>
                <w:rFonts w:ascii="仿宋" w:hAnsi="仿宋" w:cs="仿宋" w:hint="eastAsia"/>
                <w:sz w:val="22"/>
                <w:szCs w:val="22"/>
              </w:rPr>
              <w:t xml:space="preserve"> </w:t>
            </w:r>
            <w:r w:rsidR="00CA14BD">
              <w:rPr>
                <w:rStyle w:val="font41"/>
                <w:rFonts w:ascii="仿宋" w:hAnsi="仿宋" w:cs="仿宋" w:hint="eastAsia"/>
                <w:sz w:val="22"/>
                <w:szCs w:val="22"/>
              </w:rPr>
              <w:t>《环境行政处罚办法》第四十二条违法行为轻微并及时改正，没有造成生态环境危害后果的，不予行政处罚。初次违法且生态环境危害后果轻微并及时改正的，可以不予行政处罚。当事人有证据足以证明没有主观过错的，不予行政处罚。法律、行政法规另有规定的，从其规定。</w:t>
            </w:r>
            <w:r>
              <w:rPr>
                <w:rStyle w:val="font41"/>
                <w:rFonts w:ascii="仿宋" w:hAnsi="仿宋" w:cs="仿宋" w:hint="eastAsia"/>
                <w:sz w:val="22"/>
                <w:szCs w:val="22"/>
              </w:rPr>
              <w:br/>
            </w:r>
            <w:r>
              <w:rPr>
                <w:rStyle w:val="font41"/>
                <w:rFonts w:ascii="仿宋" w:hAnsi="仿宋" w:cs="仿宋" w:hint="eastAsia"/>
                <w:sz w:val="22"/>
                <w:szCs w:val="22"/>
              </w:rPr>
              <w:t xml:space="preserve">    </w:t>
            </w:r>
            <w:r>
              <w:rPr>
                <w:rStyle w:val="font41"/>
                <w:rFonts w:ascii="仿宋" w:hAnsi="仿宋" w:cs="仿宋" w:hint="eastAsia"/>
                <w:sz w:val="22"/>
                <w:szCs w:val="22"/>
              </w:rPr>
              <w:t>3.</w:t>
            </w:r>
            <w:r>
              <w:rPr>
                <w:rStyle w:val="font41"/>
                <w:rFonts w:ascii="仿宋" w:hAnsi="仿宋" w:cs="仿宋" w:hint="eastAsia"/>
                <w:sz w:val="22"/>
                <w:szCs w:val="22"/>
              </w:rPr>
              <w:t>《吉林省优化营商环境条例》第四十九条第二款：市场主体</w:t>
            </w:r>
            <w:r>
              <w:rPr>
                <w:rStyle w:val="font41"/>
                <w:rFonts w:ascii="仿宋" w:hAnsi="仿宋" w:cs="仿宋" w:hint="eastAsia"/>
                <w:sz w:val="22"/>
                <w:szCs w:val="22"/>
              </w:rPr>
              <w:t>违法行为轻微并采取说服教育、劝导示范、行政指导等手段及时纠正，没有造成危害后果的，不予行政处罚。</w:t>
            </w:r>
          </w:p>
          <w:p w:rsidR="00E75E98" w:rsidRDefault="008E624A" w:rsidP="005C0808">
            <w:pPr>
              <w:spacing w:before="100" w:beforeAutospacing="1" w:after="100" w:afterAutospacing="1" w:line="0" w:lineRule="atLeast"/>
              <w:ind w:firstLineChars="200" w:firstLine="440"/>
              <w:textAlignment w:val="center"/>
              <w:rPr>
                <w:rStyle w:val="font71"/>
                <w:rFonts w:ascii="仿宋" w:hAnsi="仿宋" w:cs="仿宋"/>
                <w:sz w:val="21"/>
                <w:szCs w:val="21"/>
              </w:rPr>
            </w:pPr>
            <w:r>
              <w:rPr>
                <w:rStyle w:val="font41"/>
                <w:rFonts w:ascii="仿宋" w:hAnsi="仿宋" w:cs="仿宋" w:hint="eastAsia"/>
                <w:sz w:val="22"/>
                <w:szCs w:val="22"/>
              </w:rPr>
              <w:t>4.</w:t>
            </w:r>
            <w:r>
              <w:rPr>
                <w:rStyle w:val="font41"/>
                <w:rFonts w:ascii="仿宋" w:hAnsi="仿宋" w:cs="仿宋" w:hint="eastAsia"/>
                <w:sz w:val="22"/>
                <w:szCs w:val="22"/>
              </w:rPr>
              <w:t>《关于进一步规范适用环境行政处罚自由裁量权的指导意见》第（十三）裁量的特殊情形：</w:t>
            </w:r>
            <w:r>
              <w:rPr>
                <w:rStyle w:val="font41"/>
                <w:rFonts w:ascii="仿宋" w:hAnsi="仿宋" w:cs="仿宋" w:hint="eastAsia"/>
                <w:sz w:val="22"/>
                <w:szCs w:val="22"/>
              </w:rPr>
              <w:t>3.</w:t>
            </w:r>
            <w:r>
              <w:rPr>
                <w:rStyle w:val="font41"/>
                <w:rFonts w:ascii="仿宋" w:hAnsi="仿宋" w:cs="仿宋" w:hint="eastAsia"/>
                <w:sz w:val="22"/>
                <w:szCs w:val="22"/>
              </w:rPr>
              <w:t>有下列情形之一的，可以免予处罚。（</w:t>
            </w:r>
            <w:r>
              <w:rPr>
                <w:rStyle w:val="font41"/>
                <w:rFonts w:ascii="仿宋" w:hAnsi="仿宋" w:cs="仿宋" w:hint="eastAsia"/>
                <w:sz w:val="22"/>
                <w:szCs w:val="22"/>
              </w:rPr>
              <w:t>1</w:t>
            </w:r>
            <w:r>
              <w:rPr>
                <w:rStyle w:val="font41"/>
                <w:rFonts w:ascii="仿宋" w:hAnsi="仿宋" w:cs="仿宋" w:hint="eastAsia"/>
                <w:sz w:val="22"/>
                <w:szCs w:val="22"/>
              </w:rPr>
              <w:t>）违法行为（如“未批先建”）未造成环境污染后果，且企业自行实施关停或者实施停止建设、停止生产等措施的。</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E75E98">
            <w:pPr>
              <w:jc w:val="left"/>
              <w:rPr>
                <w:rFonts w:ascii="仿宋" w:hAnsi="仿宋" w:cs="仿宋"/>
                <w:color w:val="000000"/>
                <w:sz w:val="21"/>
                <w:szCs w:val="21"/>
              </w:rPr>
            </w:pPr>
          </w:p>
        </w:tc>
      </w:tr>
      <w:tr w:rsidR="00E75E98">
        <w:trPr>
          <w:trHeight w:val="1087"/>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 w:hAnsi="仿宋" w:cs="仿宋"/>
                <w:color w:val="000000"/>
                <w:sz w:val="21"/>
                <w:szCs w:val="21"/>
              </w:rPr>
            </w:pPr>
            <w:r>
              <w:rPr>
                <w:rFonts w:ascii="宋体" w:eastAsia="宋体" w:hAnsi="宋体" w:cs="宋体" w:hint="eastAsia"/>
                <w:b/>
                <w:bCs/>
                <w:color w:val="000000"/>
                <w:kern w:val="0"/>
                <w:sz w:val="28"/>
                <w:szCs w:val="28"/>
                <w:lang/>
              </w:rPr>
              <w:lastRenderedPageBreak/>
              <w:t>序号</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 w:hAnsi="仿宋" w:cs="仿宋"/>
                <w:color w:val="000000"/>
                <w:sz w:val="21"/>
                <w:szCs w:val="21"/>
              </w:rPr>
            </w:pPr>
            <w:r>
              <w:rPr>
                <w:rFonts w:ascii="宋体" w:eastAsia="宋体" w:hAnsi="宋体" w:cs="宋体" w:hint="eastAsia"/>
                <w:b/>
                <w:bCs/>
                <w:color w:val="000000"/>
                <w:kern w:val="0"/>
                <w:sz w:val="28"/>
                <w:szCs w:val="28"/>
                <w:lang/>
              </w:rPr>
              <w:t>处罚类型</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 w:hAnsi="仿宋" w:cs="仿宋"/>
                <w:color w:val="000000"/>
                <w:sz w:val="21"/>
                <w:szCs w:val="21"/>
              </w:rPr>
            </w:pPr>
            <w:r>
              <w:rPr>
                <w:rFonts w:ascii="宋体" w:eastAsia="宋体" w:hAnsi="宋体" w:cs="宋体" w:hint="eastAsia"/>
                <w:b/>
                <w:bCs/>
                <w:color w:val="000000"/>
                <w:kern w:val="0"/>
                <w:sz w:val="28"/>
                <w:szCs w:val="28"/>
                <w:lang/>
              </w:rPr>
              <w:t>处罚事项名称</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宋体" w:eastAsia="宋体" w:hAnsi="宋体" w:cs="宋体"/>
                <w:b/>
                <w:bCs/>
                <w:color w:val="000000"/>
                <w:kern w:val="0"/>
                <w:sz w:val="28"/>
                <w:szCs w:val="28"/>
                <w:lang/>
              </w:rPr>
            </w:pPr>
            <w:r>
              <w:rPr>
                <w:rFonts w:ascii="宋体" w:eastAsia="宋体" w:hAnsi="宋体" w:cs="宋体" w:hint="eastAsia"/>
                <w:b/>
                <w:bCs/>
                <w:color w:val="000000"/>
                <w:kern w:val="0"/>
                <w:sz w:val="28"/>
                <w:szCs w:val="28"/>
                <w:lang/>
              </w:rPr>
              <w:t>实施</w:t>
            </w:r>
          </w:p>
          <w:p w:rsidR="00E75E98" w:rsidRDefault="008E624A">
            <w:pPr>
              <w:widowControl/>
              <w:jc w:val="center"/>
              <w:textAlignment w:val="center"/>
              <w:rPr>
                <w:rFonts w:ascii="仿宋" w:hAnsi="仿宋" w:cs="仿宋"/>
                <w:color w:val="000000"/>
                <w:sz w:val="21"/>
                <w:szCs w:val="21"/>
              </w:rPr>
            </w:pPr>
            <w:r>
              <w:rPr>
                <w:rFonts w:ascii="宋体" w:eastAsia="宋体" w:hAnsi="宋体" w:cs="宋体" w:hint="eastAsia"/>
                <w:b/>
                <w:bCs/>
                <w:color w:val="000000"/>
                <w:kern w:val="0"/>
                <w:sz w:val="28"/>
                <w:szCs w:val="28"/>
                <w:lang/>
              </w:rPr>
              <w:t>机关</w:t>
            </w:r>
          </w:p>
        </w:tc>
        <w:tc>
          <w:tcPr>
            <w:tcW w:w="4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 w:hAnsi="仿宋" w:cs="仿宋"/>
                <w:color w:val="000000"/>
                <w:sz w:val="21"/>
                <w:szCs w:val="21"/>
              </w:rPr>
            </w:pPr>
            <w:r>
              <w:rPr>
                <w:rFonts w:ascii="宋体" w:eastAsia="宋体" w:hAnsi="宋体" w:cs="宋体" w:hint="eastAsia"/>
                <w:b/>
                <w:bCs/>
                <w:color w:val="000000"/>
                <w:kern w:val="0"/>
                <w:sz w:val="28"/>
                <w:szCs w:val="28"/>
                <w:lang/>
              </w:rPr>
              <w:t>首违不罚的情形</w:t>
            </w:r>
          </w:p>
        </w:tc>
        <w:tc>
          <w:tcPr>
            <w:tcW w:w="5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 w:hAnsi="仿宋" w:cs="仿宋"/>
                <w:color w:val="000000"/>
                <w:sz w:val="21"/>
                <w:szCs w:val="21"/>
              </w:rPr>
            </w:pPr>
            <w:r>
              <w:rPr>
                <w:rFonts w:ascii="宋体" w:eastAsia="宋体" w:hAnsi="宋体" w:cs="宋体" w:hint="eastAsia"/>
                <w:b/>
                <w:bCs/>
                <w:color w:val="000000"/>
                <w:kern w:val="0"/>
                <w:sz w:val="28"/>
                <w:szCs w:val="28"/>
                <w:lang/>
              </w:rPr>
              <w:t>首违不罚的依据</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 w:hAnsi="仿宋" w:cs="仿宋"/>
                <w:color w:val="000000"/>
                <w:sz w:val="21"/>
                <w:szCs w:val="21"/>
              </w:rPr>
            </w:pPr>
            <w:r>
              <w:rPr>
                <w:rFonts w:ascii="宋体" w:eastAsia="宋体" w:hAnsi="宋体" w:cs="宋体" w:hint="eastAsia"/>
                <w:b/>
                <w:bCs/>
                <w:color w:val="000000"/>
                <w:kern w:val="0"/>
                <w:sz w:val="28"/>
                <w:szCs w:val="28"/>
                <w:lang/>
              </w:rPr>
              <w:t>备注</w:t>
            </w:r>
          </w:p>
        </w:tc>
      </w:tr>
      <w:tr w:rsidR="00E75E98">
        <w:trPr>
          <w:trHeight w:val="6242"/>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jc w:val="center"/>
              <w:rPr>
                <w:rFonts w:ascii="仿宋" w:hAnsi="仿宋" w:cs="仿宋"/>
                <w:color w:val="000000"/>
                <w:sz w:val="21"/>
                <w:szCs w:val="21"/>
              </w:rPr>
            </w:pPr>
            <w:r>
              <w:rPr>
                <w:rFonts w:ascii="仿宋" w:hAnsi="仿宋" w:cs="仿宋" w:hint="eastAsia"/>
                <w:color w:val="000000"/>
                <w:sz w:val="21"/>
                <w:szCs w:val="21"/>
              </w:rPr>
              <w:t>２</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jc w:val="center"/>
              <w:rPr>
                <w:rFonts w:ascii="仿宋" w:hAnsi="仿宋" w:cs="仿宋"/>
                <w:color w:val="000000"/>
                <w:sz w:val="21"/>
                <w:szCs w:val="21"/>
              </w:rPr>
            </w:pPr>
            <w:r>
              <w:rPr>
                <w:rFonts w:ascii="仿宋" w:hAnsi="仿宋" w:cs="仿宋" w:hint="eastAsia"/>
                <w:color w:val="000000"/>
                <w:sz w:val="21"/>
                <w:szCs w:val="21"/>
              </w:rPr>
              <w:t>罚款</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jc w:val="left"/>
              <w:rPr>
                <w:rFonts w:ascii="仿宋" w:hAnsi="仿宋" w:cs="仿宋"/>
                <w:color w:val="000000"/>
                <w:sz w:val="21"/>
                <w:szCs w:val="21"/>
              </w:rPr>
            </w:pPr>
            <w:r>
              <w:rPr>
                <w:rStyle w:val="font41"/>
                <w:rFonts w:ascii="仿宋" w:hAnsi="仿宋" w:cs="仿宋" w:hint="eastAsia"/>
                <w:sz w:val="22"/>
                <w:szCs w:val="22"/>
              </w:rPr>
              <w:t>对需要填报排污登记表的企业事业单位和其他生产经营者，未依照规定填报排污信息的行政处罚</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jc w:val="left"/>
              <w:rPr>
                <w:rFonts w:ascii="仿宋" w:hAnsi="仿宋" w:cs="仿宋"/>
                <w:color w:val="000000"/>
                <w:sz w:val="21"/>
                <w:szCs w:val="21"/>
              </w:rPr>
            </w:pPr>
            <w:r>
              <w:rPr>
                <w:rFonts w:ascii="仿宋" w:hAnsi="仿宋" w:cs="仿宋" w:hint="eastAsia"/>
                <w:color w:val="000000"/>
                <w:kern w:val="0"/>
                <w:sz w:val="21"/>
                <w:szCs w:val="21"/>
                <w:lang/>
              </w:rPr>
              <w:t>白山市生态环境局抚松</w:t>
            </w:r>
            <w:proofErr w:type="gramStart"/>
            <w:r>
              <w:rPr>
                <w:rFonts w:ascii="仿宋" w:hAnsi="仿宋" w:cs="仿宋" w:hint="eastAsia"/>
                <w:color w:val="000000"/>
                <w:kern w:val="0"/>
                <w:sz w:val="21"/>
                <w:szCs w:val="21"/>
                <w:lang/>
              </w:rPr>
              <w:t>县分局</w:t>
            </w:r>
            <w:proofErr w:type="gramEnd"/>
          </w:p>
        </w:tc>
        <w:tc>
          <w:tcPr>
            <w:tcW w:w="4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spacing w:before="100" w:beforeAutospacing="1" w:after="100" w:afterAutospacing="1" w:line="360" w:lineRule="atLeast"/>
              <w:ind w:firstLineChars="200" w:firstLine="440"/>
              <w:jc w:val="left"/>
              <w:textAlignment w:val="center"/>
              <w:rPr>
                <w:rStyle w:val="font41"/>
                <w:rFonts w:ascii="仿宋" w:hAnsi="仿宋" w:cs="仿宋"/>
                <w:sz w:val="22"/>
                <w:szCs w:val="22"/>
              </w:rPr>
            </w:pPr>
            <w:r>
              <w:rPr>
                <w:rStyle w:val="font41"/>
                <w:rFonts w:ascii="仿宋" w:hAnsi="仿宋" w:cs="仿宋" w:hint="eastAsia"/>
                <w:sz w:val="22"/>
                <w:szCs w:val="22"/>
              </w:rPr>
              <w:t>同时满足下列情形的，依法可以不予行政处罚：</w:t>
            </w:r>
          </w:p>
          <w:p w:rsidR="00E75E98" w:rsidRDefault="008E624A">
            <w:pPr>
              <w:spacing w:before="100" w:beforeAutospacing="1" w:after="100" w:afterAutospacing="1" w:line="360" w:lineRule="atLeast"/>
              <w:ind w:firstLineChars="200" w:firstLine="440"/>
              <w:textAlignment w:val="center"/>
              <w:rPr>
                <w:rStyle w:val="font41"/>
                <w:rFonts w:ascii="仿宋" w:hAnsi="仿宋" w:cs="仿宋"/>
                <w:sz w:val="22"/>
                <w:szCs w:val="22"/>
              </w:rPr>
            </w:pPr>
            <w:r>
              <w:rPr>
                <w:rStyle w:val="font41"/>
                <w:rFonts w:ascii="仿宋" w:hAnsi="仿宋" w:cs="仿宋" w:hint="eastAsia"/>
                <w:sz w:val="22"/>
                <w:szCs w:val="22"/>
              </w:rPr>
              <w:t>1.</w:t>
            </w:r>
            <w:r>
              <w:rPr>
                <w:rStyle w:val="font41"/>
                <w:rFonts w:ascii="仿宋" w:hAnsi="仿宋" w:cs="仿宋" w:hint="eastAsia"/>
                <w:sz w:val="22"/>
                <w:szCs w:val="22"/>
              </w:rPr>
              <w:t>初次违法；</w:t>
            </w:r>
          </w:p>
          <w:p w:rsidR="00E75E98" w:rsidRDefault="008E624A">
            <w:pPr>
              <w:spacing w:before="100" w:beforeAutospacing="1" w:after="100" w:afterAutospacing="1" w:line="360" w:lineRule="atLeast"/>
              <w:ind w:firstLineChars="200" w:firstLine="440"/>
              <w:textAlignment w:val="center"/>
              <w:rPr>
                <w:rStyle w:val="font41"/>
                <w:rFonts w:ascii="仿宋" w:hAnsi="仿宋" w:cs="仿宋"/>
                <w:sz w:val="22"/>
                <w:szCs w:val="22"/>
              </w:rPr>
            </w:pPr>
            <w:r>
              <w:rPr>
                <w:rStyle w:val="font41"/>
                <w:rFonts w:ascii="仿宋" w:hAnsi="仿宋" w:cs="仿宋" w:hint="eastAsia"/>
                <w:sz w:val="22"/>
                <w:szCs w:val="22"/>
              </w:rPr>
              <w:t>2.</w:t>
            </w:r>
            <w:r>
              <w:rPr>
                <w:rStyle w:val="font41"/>
                <w:rFonts w:ascii="仿宋" w:hAnsi="仿宋" w:cs="仿宋" w:hint="eastAsia"/>
                <w:sz w:val="22"/>
                <w:szCs w:val="22"/>
              </w:rPr>
              <w:t>自检查发现之日起</w:t>
            </w:r>
            <w:r>
              <w:rPr>
                <w:rStyle w:val="font41"/>
                <w:rFonts w:ascii="仿宋" w:hAnsi="仿宋" w:cs="仿宋" w:hint="eastAsia"/>
                <w:sz w:val="22"/>
                <w:szCs w:val="22"/>
              </w:rPr>
              <w:t>5</w:t>
            </w:r>
            <w:r>
              <w:rPr>
                <w:rStyle w:val="font41"/>
                <w:rFonts w:ascii="仿宋" w:hAnsi="仿宋" w:cs="仿宋" w:hint="eastAsia"/>
                <w:sz w:val="22"/>
                <w:szCs w:val="22"/>
              </w:rPr>
              <w:t>个工作日内完成整改的，且未造成环境污染后果的；</w:t>
            </w:r>
          </w:p>
          <w:p w:rsidR="00E75E98" w:rsidRDefault="008E624A">
            <w:pPr>
              <w:ind w:firstLineChars="200" w:firstLine="440"/>
              <w:rPr>
                <w:rFonts w:ascii="仿宋" w:hAnsi="仿宋" w:cs="仿宋"/>
                <w:color w:val="000000"/>
                <w:sz w:val="21"/>
                <w:szCs w:val="21"/>
              </w:rPr>
            </w:pPr>
            <w:r>
              <w:rPr>
                <w:rStyle w:val="font41"/>
                <w:rFonts w:ascii="仿宋" w:hAnsi="仿宋" w:cs="仿宋" w:hint="eastAsia"/>
                <w:sz w:val="22"/>
                <w:szCs w:val="22"/>
              </w:rPr>
              <w:t>3.</w:t>
            </w:r>
            <w:r>
              <w:rPr>
                <w:rStyle w:val="font41"/>
                <w:rFonts w:ascii="仿宋" w:hAnsi="仿宋" w:cs="仿宋" w:hint="eastAsia"/>
                <w:sz w:val="22"/>
                <w:szCs w:val="22"/>
              </w:rPr>
              <w:t>非主观故意，无弄虚作假行为。</w:t>
            </w:r>
          </w:p>
        </w:tc>
        <w:tc>
          <w:tcPr>
            <w:tcW w:w="5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spacing w:before="100" w:beforeAutospacing="1" w:after="100" w:afterAutospacing="1" w:line="360" w:lineRule="atLeast"/>
              <w:ind w:firstLineChars="200" w:firstLine="420"/>
              <w:textAlignment w:val="center"/>
              <w:rPr>
                <w:rFonts w:ascii="仿宋" w:hAnsi="仿宋" w:cs="仿宋"/>
                <w:sz w:val="21"/>
                <w:szCs w:val="21"/>
              </w:rPr>
            </w:pPr>
            <w:r>
              <w:rPr>
                <w:rStyle w:val="font71"/>
                <w:rFonts w:ascii="仿宋" w:hAnsi="仿宋" w:cs="仿宋" w:hint="eastAsia"/>
                <w:sz w:val="21"/>
                <w:szCs w:val="21"/>
              </w:rPr>
              <w:t>⒈</w:t>
            </w:r>
            <w:r>
              <w:rPr>
                <w:rStyle w:val="font71"/>
                <w:rFonts w:ascii="仿宋" w:hAnsi="仿宋" w:cs="仿宋" w:hint="eastAsia"/>
                <w:sz w:val="21"/>
                <w:szCs w:val="21"/>
              </w:rPr>
              <w:t>《中华人民共和国行政处罚法》第三十三条：</w:t>
            </w:r>
            <w:r>
              <w:rPr>
                <w:rStyle w:val="font41"/>
                <w:rFonts w:ascii="仿宋" w:hAnsi="仿宋" w:cs="仿宋" w:hint="eastAsia"/>
                <w:sz w:val="21"/>
                <w:szCs w:val="21"/>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p w:rsidR="00BA2484" w:rsidRDefault="00BA2484" w:rsidP="00BA2484">
            <w:pPr>
              <w:spacing w:before="100" w:beforeAutospacing="1" w:after="100" w:afterAutospacing="1" w:line="360" w:lineRule="atLeast"/>
              <w:ind w:firstLineChars="200" w:firstLine="440"/>
              <w:textAlignment w:val="center"/>
              <w:rPr>
                <w:rStyle w:val="font41"/>
                <w:rFonts w:ascii="仿宋" w:hAnsi="仿宋" w:cs="仿宋" w:hint="eastAsia"/>
                <w:sz w:val="22"/>
                <w:szCs w:val="22"/>
              </w:rPr>
            </w:pPr>
            <w:r>
              <w:rPr>
                <w:rStyle w:val="font41"/>
                <w:rFonts w:ascii="仿宋" w:hAnsi="仿宋" w:cs="仿宋" w:hint="eastAsia"/>
                <w:sz w:val="22"/>
                <w:szCs w:val="22"/>
              </w:rPr>
              <w:t>2.《环境行政处罚办法》第四十二条违法行为轻微并及时改正，没有造成生态环境危害后果的，不予行政处罚。初次违法且生态环境危害后果轻微并及时改正的，可以不予行政处罚。当事人有证据足以证明没有主观过错的，不予行政处罚。法律、行政法规另有规定的，从其规定。</w:t>
            </w:r>
          </w:p>
          <w:p w:rsidR="00E75E98" w:rsidRDefault="008E624A" w:rsidP="00BA2484">
            <w:pPr>
              <w:spacing w:before="100" w:beforeAutospacing="1" w:after="100" w:afterAutospacing="1" w:line="360" w:lineRule="atLeast"/>
              <w:ind w:firstLineChars="200" w:firstLine="420"/>
              <w:textAlignment w:val="center"/>
              <w:rPr>
                <w:rFonts w:ascii="仿宋" w:hAnsi="仿宋" w:cs="仿宋"/>
                <w:color w:val="000000"/>
                <w:sz w:val="21"/>
                <w:szCs w:val="21"/>
              </w:rPr>
            </w:pPr>
            <w:r>
              <w:rPr>
                <w:rStyle w:val="font71"/>
                <w:rFonts w:ascii="仿宋" w:hAnsi="仿宋" w:cs="仿宋" w:hint="eastAsia"/>
                <w:sz w:val="21"/>
                <w:szCs w:val="21"/>
              </w:rPr>
              <w:t>3.</w:t>
            </w:r>
            <w:r>
              <w:rPr>
                <w:rStyle w:val="font71"/>
                <w:rFonts w:ascii="仿宋" w:hAnsi="仿宋" w:cs="仿宋" w:hint="eastAsia"/>
                <w:sz w:val="21"/>
                <w:szCs w:val="21"/>
              </w:rPr>
              <w:t>《吉林省优化营商环境条例》第四十九条第二款：</w:t>
            </w:r>
            <w:r>
              <w:rPr>
                <w:rStyle w:val="font41"/>
                <w:rFonts w:ascii="仿宋" w:hAnsi="仿宋" w:cs="仿宋" w:hint="eastAsia"/>
                <w:sz w:val="21"/>
                <w:szCs w:val="21"/>
              </w:rPr>
              <w:t>市场主体违法行为轻微并采取说服教育、劝导示范、行政指导等手段及时纠正，没有造成危害后果的，不予行政处罚。</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E75E98">
            <w:pPr>
              <w:jc w:val="left"/>
              <w:rPr>
                <w:rFonts w:ascii="仿宋" w:hAnsi="仿宋" w:cs="仿宋"/>
                <w:color w:val="000000"/>
                <w:sz w:val="21"/>
                <w:szCs w:val="21"/>
              </w:rPr>
            </w:pPr>
          </w:p>
        </w:tc>
      </w:tr>
      <w:tr w:rsidR="00E75E98">
        <w:trPr>
          <w:trHeight w:val="1160"/>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 w:hAnsi="仿宋" w:cs="仿宋"/>
                <w:color w:val="000000"/>
                <w:sz w:val="21"/>
                <w:szCs w:val="21"/>
              </w:rPr>
            </w:pPr>
            <w:r>
              <w:rPr>
                <w:rFonts w:ascii="宋体" w:eastAsia="宋体" w:hAnsi="宋体" w:cs="宋体" w:hint="eastAsia"/>
                <w:b/>
                <w:bCs/>
                <w:color w:val="000000"/>
                <w:kern w:val="0"/>
                <w:sz w:val="28"/>
                <w:szCs w:val="28"/>
                <w:lang/>
              </w:rPr>
              <w:lastRenderedPageBreak/>
              <w:t>序号</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 w:hAnsi="仿宋" w:cs="仿宋"/>
                <w:color w:val="000000"/>
                <w:sz w:val="21"/>
                <w:szCs w:val="21"/>
              </w:rPr>
            </w:pPr>
            <w:r>
              <w:rPr>
                <w:rFonts w:ascii="宋体" w:eastAsia="宋体" w:hAnsi="宋体" w:cs="宋体" w:hint="eastAsia"/>
                <w:b/>
                <w:bCs/>
                <w:color w:val="000000"/>
                <w:kern w:val="0"/>
                <w:sz w:val="28"/>
                <w:szCs w:val="28"/>
                <w:lang/>
              </w:rPr>
              <w:t>处罚类型</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 w:hAnsi="仿宋" w:cs="仿宋"/>
                <w:color w:val="000000"/>
                <w:sz w:val="21"/>
                <w:szCs w:val="21"/>
              </w:rPr>
            </w:pPr>
            <w:r>
              <w:rPr>
                <w:rFonts w:ascii="宋体" w:eastAsia="宋体" w:hAnsi="宋体" w:cs="宋体" w:hint="eastAsia"/>
                <w:b/>
                <w:bCs/>
                <w:color w:val="000000"/>
                <w:kern w:val="0"/>
                <w:sz w:val="28"/>
                <w:szCs w:val="28"/>
                <w:lang/>
              </w:rPr>
              <w:t>处罚事项名称</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宋体" w:eastAsia="宋体" w:hAnsi="宋体" w:cs="宋体"/>
                <w:b/>
                <w:bCs/>
                <w:color w:val="000000"/>
                <w:kern w:val="0"/>
                <w:sz w:val="28"/>
                <w:szCs w:val="28"/>
                <w:lang/>
              </w:rPr>
            </w:pPr>
            <w:r>
              <w:rPr>
                <w:rFonts w:ascii="宋体" w:eastAsia="宋体" w:hAnsi="宋体" w:cs="宋体" w:hint="eastAsia"/>
                <w:b/>
                <w:bCs/>
                <w:color w:val="000000"/>
                <w:kern w:val="0"/>
                <w:sz w:val="28"/>
                <w:szCs w:val="28"/>
                <w:lang/>
              </w:rPr>
              <w:t>实施</w:t>
            </w:r>
          </w:p>
          <w:p w:rsidR="00E75E98" w:rsidRDefault="008E624A">
            <w:pPr>
              <w:widowControl/>
              <w:jc w:val="center"/>
              <w:textAlignment w:val="center"/>
              <w:rPr>
                <w:rFonts w:ascii="仿宋" w:hAnsi="仿宋" w:cs="仿宋"/>
                <w:color w:val="000000"/>
                <w:sz w:val="21"/>
                <w:szCs w:val="21"/>
              </w:rPr>
            </w:pPr>
            <w:r>
              <w:rPr>
                <w:rFonts w:ascii="宋体" w:eastAsia="宋体" w:hAnsi="宋体" w:cs="宋体" w:hint="eastAsia"/>
                <w:b/>
                <w:bCs/>
                <w:color w:val="000000"/>
                <w:kern w:val="0"/>
                <w:sz w:val="28"/>
                <w:szCs w:val="28"/>
                <w:lang/>
              </w:rPr>
              <w:t>机关</w:t>
            </w:r>
          </w:p>
        </w:tc>
        <w:tc>
          <w:tcPr>
            <w:tcW w:w="4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 w:hAnsi="仿宋" w:cs="仿宋"/>
                <w:color w:val="000000"/>
                <w:sz w:val="21"/>
                <w:szCs w:val="21"/>
              </w:rPr>
            </w:pPr>
            <w:r>
              <w:rPr>
                <w:rFonts w:ascii="宋体" w:eastAsia="宋体" w:hAnsi="宋体" w:cs="宋体" w:hint="eastAsia"/>
                <w:b/>
                <w:bCs/>
                <w:color w:val="000000"/>
                <w:kern w:val="0"/>
                <w:sz w:val="28"/>
                <w:szCs w:val="28"/>
                <w:lang/>
              </w:rPr>
              <w:t>首违不罚的情形</w:t>
            </w:r>
          </w:p>
        </w:tc>
        <w:tc>
          <w:tcPr>
            <w:tcW w:w="5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 w:hAnsi="仿宋" w:cs="仿宋"/>
                <w:color w:val="000000"/>
                <w:sz w:val="21"/>
                <w:szCs w:val="21"/>
              </w:rPr>
            </w:pPr>
            <w:r>
              <w:rPr>
                <w:rFonts w:ascii="宋体" w:eastAsia="宋体" w:hAnsi="宋体" w:cs="宋体" w:hint="eastAsia"/>
                <w:b/>
                <w:bCs/>
                <w:color w:val="000000"/>
                <w:kern w:val="0"/>
                <w:sz w:val="28"/>
                <w:szCs w:val="28"/>
                <w:lang/>
              </w:rPr>
              <w:t>首违不罚的依据</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 w:hAnsi="仿宋" w:cs="仿宋"/>
                <w:color w:val="000000"/>
                <w:sz w:val="21"/>
                <w:szCs w:val="21"/>
              </w:rPr>
            </w:pPr>
            <w:r>
              <w:rPr>
                <w:rFonts w:ascii="宋体" w:eastAsia="宋体" w:hAnsi="宋体" w:cs="宋体" w:hint="eastAsia"/>
                <w:b/>
                <w:bCs/>
                <w:color w:val="000000"/>
                <w:kern w:val="0"/>
                <w:sz w:val="28"/>
                <w:szCs w:val="28"/>
                <w:lang/>
              </w:rPr>
              <w:t>备注</w:t>
            </w:r>
          </w:p>
        </w:tc>
      </w:tr>
      <w:tr w:rsidR="00E75E98">
        <w:trPr>
          <w:trHeight w:val="6223"/>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 w:hAnsi="仿宋" w:cs="仿宋"/>
                <w:color w:val="000000"/>
                <w:kern w:val="0"/>
                <w:sz w:val="21"/>
                <w:szCs w:val="21"/>
                <w:lang/>
              </w:rPr>
            </w:pPr>
            <w:r>
              <w:rPr>
                <w:rFonts w:ascii="仿宋" w:hAnsi="仿宋" w:cs="仿宋" w:hint="eastAsia"/>
                <w:color w:val="000000"/>
                <w:kern w:val="0"/>
                <w:sz w:val="21"/>
                <w:szCs w:val="21"/>
                <w:lang/>
              </w:rPr>
              <w:t>3</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 w:hAnsi="仿宋" w:cs="仿宋"/>
                <w:color w:val="000000"/>
                <w:kern w:val="0"/>
                <w:sz w:val="21"/>
                <w:szCs w:val="21"/>
                <w:lang/>
              </w:rPr>
            </w:pPr>
            <w:r>
              <w:rPr>
                <w:rStyle w:val="font41"/>
                <w:rFonts w:ascii="仿宋" w:hAnsi="仿宋" w:cs="仿宋" w:hint="eastAsia"/>
                <w:sz w:val="21"/>
                <w:szCs w:val="21"/>
              </w:rPr>
              <w:t>罚款</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 w:hAnsi="仿宋" w:cs="仿宋"/>
                <w:color w:val="000000"/>
                <w:kern w:val="0"/>
                <w:sz w:val="21"/>
                <w:szCs w:val="21"/>
                <w:lang/>
              </w:rPr>
            </w:pPr>
            <w:r>
              <w:rPr>
                <w:rFonts w:ascii="仿宋" w:hAnsi="仿宋" w:cs="仿宋" w:hint="eastAsia"/>
                <w:color w:val="000000"/>
                <w:sz w:val="21"/>
                <w:szCs w:val="21"/>
              </w:rPr>
              <w:t>对建设单位未依法向社会公开环境保护设施验收报告的行政处罚</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left"/>
              <w:textAlignment w:val="center"/>
              <w:rPr>
                <w:rFonts w:ascii="仿宋" w:hAnsi="仿宋" w:cs="仿宋"/>
                <w:color w:val="000000"/>
                <w:kern w:val="0"/>
                <w:sz w:val="21"/>
                <w:szCs w:val="21"/>
                <w:lang/>
              </w:rPr>
            </w:pPr>
            <w:r>
              <w:rPr>
                <w:rFonts w:ascii="仿宋" w:hAnsi="仿宋" w:cs="仿宋" w:hint="eastAsia"/>
                <w:color w:val="000000"/>
                <w:kern w:val="0"/>
                <w:sz w:val="21"/>
                <w:szCs w:val="21"/>
                <w:lang/>
              </w:rPr>
              <w:t>白山市生态环境局抚松</w:t>
            </w:r>
            <w:proofErr w:type="gramStart"/>
            <w:r>
              <w:rPr>
                <w:rFonts w:ascii="仿宋" w:hAnsi="仿宋" w:cs="仿宋" w:hint="eastAsia"/>
                <w:color w:val="000000"/>
                <w:kern w:val="0"/>
                <w:sz w:val="21"/>
                <w:szCs w:val="21"/>
                <w:lang/>
              </w:rPr>
              <w:t>县分局</w:t>
            </w:r>
            <w:proofErr w:type="gramEnd"/>
          </w:p>
        </w:tc>
        <w:tc>
          <w:tcPr>
            <w:tcW w:w="4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spacing w:before="100" w:beforeAutospacing="1" w:after="100" w:afterAutospacing="1" w:line="240" w:lineRule="exact"/>
              <w:ind w:firstLineChars="200" w:firstLine="420"/>
              <w:textAlignment w:val="center"/>
              <w:rPr>
                <w:rFonts w:ascii="仿宋" w:hAnsi="仿宋" w:cs="仿宋"/>
                <w:sz w:val="21"/>
                <w:szCs w:val="21"/>
              </w:rPr>
            </w:pPr>
            <w:r>
              <w:rPr>
                <w:rStyle w:val="font71"/>
                <w:rFonts w:ascii="仿宋" w:hAnsi="仿宋" w:cs="仿宋" w:hint="eastAsia"/>
                <w:sz w:val="21"/>
                <w:szCs w:val="21"/>
              </w:rPr>
              <w:t>同时满足下列情形的，依法可以不予行政处罚：</w:t>
            </w:r>
          </w:p>
          <w:p w:rsidR="00E75E98" w:rsidRDefault="008E624A">
            <w:pPr>
              <w:spacing w:before="100" w:beforeAutospacing="1" w:after="100" w:afterAutospacing="1" w:line="240" w:lineRule="exact"/>
              <w:ind w:firstLineChars="200" w:firstLine="420"/>
              <w:textAlignment w:val="center"/>
              <w:rPr>
                <w:rFonts w:ascii="仿宋" w:hAnsi="仿宋" w:cs="仿宋"/>
                <w:sz w:val="21"/>
                <w:szCs w:val="21"/>
              </w:rPr>
            </w:pPr>
            <w:r>
              <w:rPr>
                <w:rStyle w:val="font41"/>
                <w:rFonts w:ascii="仿宋" w:hAnsi="仿宋" w:cs="仿宋" w:hint="eastAsia"/>
                <w:sz w:val="21"/>
                <w:szCs w:val="21"/>
              </w:rPr>
              <w:t>1.</w:t>
            </w:r>
            <w:r>
              <w:rPr>
                <w:rStyle w:val="font41"/>
                <w:rFonts w:ascii="仿宋" w:hAnsi="仿宋" w:cs="仿宋" w:hint="eastAsia"/>
                <w:sz w:val="21"/>
                <w:szCs w:val="21"/>
              </w:rPr>
              <w:t>初次违法；</w:t>
            </w:r>
          </w:p>
          <w:p w:rsidR="00E75E98" w:rsidRDefault="008E624A">
            <w:pPr>
              <w:spacing w:before="100" w:beforeAutospacing="1" w:after="100" w:afterAutospacing="1" w:line="240" w:lineRule="exact"/>
              <w:ind w:firstLineChars="200" w:firstLine="420"/>
              <w:textAlignment w:val="center"/>
              <w:rPr>
                <w:rFonts w:ascii="仿宋" w:hAnsi="仿宋" w:cs="仿宋"/>
                <w:sz w:val="21"/>
                <w:szCs w:val="21"/>
              </w:rPr>
            </w:pPr>
            <w:r>
              <w:rPr>
                <w:rFonts w:ascii="仿宋" w:hAnsi="仿宋" w:cs="仿宋" w:hint="eastAsia"/>
                <w:color w:val="000000"/>
                <w:sz w:val="21"/>
                <w:szCs w:val="21"/>
              </w:rPr>
              <w:t>2.</w:t>
            </w:r>
            <w:r>
              <w:rPr>
                <w:rFonts w:ascii="仿宋" w:hAnsi="仿宋" w:cs="仿宋" w:hint="eastAsia"/>
                <w:color w:val="000000"/>
                <w:sz w:val="21"/>
                <w:szCs w:val="21"/>
              </w:rPr>
              <w:t>环境保护设施验收工作已全部完成；</w:t>
            </w:r>
          </w:p>
          <w:p w:rsidR="00E75E98" w:rsidRDefault="008E624A">
            <w:pPr>
              <w:spacing w:before="100" w:beforeAutospacing="1" w:after="100" w:afterAutospacing="1" w:line="240" w:lineRule="exact"/>
              <w:ind w:firstLineChars="200" w:firstLine="420"/>
              <w:textAlignment w:val="center"/>
              <w:rPr>
                <w:rFonts w:ascii="仿宋" w:hAnsi="仿宋" w:cs="仿宋"/>
                <w:sz w:val="21"/>
                <w:szCs w:val="21"/>
              </w:rPr>
            </w:pPr>
            <w:r>
              <w:rPr>
                <w:rFonts w:ascii="仿宋" w:hAnsi="仿宋" w:cs="仿宋" w:hint="eastAsia"/>
                <w:color w:val="000000"/>
                <w:sz w:val="21"/>
                <w:szCs w:val="21"/>
              </w:rPr>
              <w:t>3.</w:t>
            </w:r>
            <w:r>
              <w:rPr>
                <w:rFonts w:ascii="仿宋" w:hAnsi="仿宋" w:cs="仿宋" w:hint="eastAsia"/>
                <w:color w:val="000000"/>
                <w:sz w:val="21"/>
                <w:szCs w:val="21"/>
              </w:rPr>
              <w:t>自检查发现之日起</w:t>
            </w:r>
            <w:r>
              <w:rPr>
                <w:rFonts w:ascii="仿宋" w:hAnsi="仿宋" w:cs="仿宋" w:hint="eastAsia"/>
                <w:color w:val="000000"/>
                <w:sz w:val="21"/>
                <w:szCs w:val="21"/>
              </w:rPr>
              <w:t>3</w:t>
            </w:r>
            <w:r>
              <w:rPr>
                <w:rFonts w:ascii="仿宋" w:hAnsi="仿宋" w:cs="仿宋" w:hint="eastAsia"/>
                <w:color w:val="000000"/>
                <w:sz w:val="21"/>
                <w:szCs w:val="21"/>
              </w:rPr>
              <w:t>个工作日内完成整改的，</w:t>
            </w:r>
            <w:r>
              <w:rPr>
                <w:rFonts w:ascii="仿宋" w:hAnsi="仿宋" w:cs="仿宋" w:hint="eastAsia"/>
                <w:sz w:val="21"/>
                <w:szCs w:val="21"/>
              </w:rPr>
              <w:t>且</w:t>
            </w:r>
            <w:r>
              <w:rPr>
                <w:rStyle w:val="font41"/>
                <w:rFonts w:ascii="仿宋" w:hAnsi="仿宋" w:cs="仿宋" w:hint="eastAsia"/>
                <w:sz w:val="21"/>
                <w:szCs w:val="21"/>
              </w:rPr>
              <w:t>未造成环境污染后果的</w:t>
            </w:r>
            <w:r>
              <w:rPr>
                <w:rFonts w:ascii="仿宋" w:hAnsi="仿宋" w:cs="仿宋" w:hint="eastAsia"/>
                <w:color w:val="000000"/>
                <w:sz w:val="21"/>
                <w:szCs w:val="21"/>
              </w:rPr>
              <w:t>：</w:t>
            </w:r>
          </w:p>
          <w:p w:rsidR="00E75E98" w:rsidRDefault="008E624A">
            <w:pPr>
              <w:widowControl/>
              <w:spacing w:line="240" w:lineRule="exact"/>
              <w:ind w:firstLineChars="200" w:firstLine="420"/>
              <w:jc w:val="left"/>
              <w:textAlignment w:val="center"/>
              <w:rPr>
                <w:rFonts w:ascii="仿宋" w:hAnsi="仿宋" w:cs="仿宋"/>
                <w:color w:val="000000"/>
                <w:kern w:val="0"/>
                <w:sz w:val="21"/>
                <w:szCs w:val="21"/>
                <w:lang/>
              </w:rPr>
            </w:pPr>
            <w:r>
              <w:rPr>
                <w:rStyle w:val="font41"/>
                <w:rFonts w:ascii="仿宋" w:hAnsi="仿宋" w:cs="仿宋" w:hint="eastAsia"/>
                <w:sz w:val="21"/>
                <w:szCs w:val="21"/>
              </w:rPr>
              <w:t>4.</w:t>
            </w:r>
            <w:r>
              <w:rPr>
                <w:rStyle w:val="font41"/>
                <w:rFonts w:ascii="仿宋" w:hAnsi="仿宋" w:cs="仿宋" w:hint="eastAsia"/>
                <w:sz w:val="21"/>
                <w:szCs w:val="21"/>
              </w:rPr>
              <w:t>非主观故意，无弄虚作假行为</w:t>
            </w:r>
            <w:r>
              <w:rPr>
                <w:rFonts w:ascii="仿宋" w:hAnsi="仿宋" w:cs="仿宋" w:hint="eastAsia"/>
                <w:sz w:val="21"/>
                <w:szCs w:val="21"/>
              </w:rPr>
              <w:t>。</w:t>
            </w:r>
          </w:p>
        </w:tc>
        <w:tc>
          <w:tcPr>
            <w:tcW w:w="5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DF7" w:rsidRDefault="008E624A" w:rsidP="00183DF7">
            <w:pPr>
              <w:spacing w:before="100" w:beforeAutospacing="1" w:after="100" w:afterAutospacing="1" w:line="360" w:lineRule="atLeast"/>
              <w:ind w:firstLineChars="200" w:firstLine="420"/>
              <w:textAlignment w:val="center"/>
              <w:rPr>
                <w:rFonts w:ascii="仿宋" w:hAnsi="仿宋" w:cs="仿宋" w:hint="eastAsia"/>
              </w:rPr>
            </w:pPr>
            <w:r>
              <w:rPr>
                <w:rStyle w:val="font71"/>
                <w:rFonts w:ascii="仿宋" w:hAnsi="仿宋" w:cs="仿宋" w:hint="eastAsia"/>
                <w:sz w:val="21"/>
                <w:szCs w:val="21"/>
              </w:rPr>
              <w:t>⒈</w:t>
            </w:r>
            <w:r>
              <w:rPr>
                <w:rStyle w:val="font71"/>
                <w:rFonts w:ascii="仿宋" w:hAnsi="仿宋" w:cs="仿宋" w:hint="eastAsia"/>
                <w:sz w:val="21"/>
                <w:szCs w:val="21"/>
              </w:rPr>
              <w:t>《中华人民共和国行政处罚法》第三十三条：</w:t>
            </w:r>
            <w:r>
              <w:rPr>
                <w:rStyle w:val="font41"/>
                <w:rFonts w:ascii="仿宋" w:hAnsi="仿宋" w:cs="仿宋" w:hint="eastAsia"/>
                <w:sz w:val="21"/>
                <w:szCs w:val="21"/>
              </w:rPr>
              <w:t>违法行为轻微并及时改正，没有造成危害后果的，不予行政处罚。初次违法且危害后果轻微并及时改正的，可以不予行政处罚。</w:t>
            </w:r>
            <w:r>
              <w:rPr>
                <w:rFonts w:ascii="仿宋" w:hAnsi="仿宋" w:cs="仿宋" w:hint="eastAsia"/>
                <w:sz w:val="21"/>
                <w:szCs w:val="21"/>
              </w:rPr>
              <w:t xml:space="preserve"> </w:t>
            </w:r>
            <w:r>
              <w:rPr>
                <w:rStyle w:val="font41"/>
                <w:rFonts w:ascii="仿宋" w:hAnsi="仿宋" w:cs="仿宋" w:hint="eastAsia"/>
                <w:sz w:val="21"/>
                <w:szCs w:val="21"/>
              </w:rPr>
              <w:t>当事人有证据足以证明没有主观过错的，不予行政处罚。法律、行政法规另有规定的，从其规定。对当事人的违法行为依法不予行政处罚的，行政机关应当对当事人进行教育。</w:t>
            </w:r>
            <w:r>
              <w:rPr>
                <w:rStyle w:val="font41"/>
                <w:rFonts w:ascii="宋体" w:eastAsia="宋体" w:hAnsi="宋体" w:cs="宋体" w:hint="eastAsia"/>
                <w:sz w:val="21"/>
                <w:szCs w:val="21"/>
              </w:rPr>
              <w:t> </w:t>
            </w:r>
          </w:p>
          <w:p w:rsidR="00E75E98" w:rsidRPr="00183DF7" w:rsidRDefault="00183DF7" w:rsidP="00183DF7">
            <w:pPr>
              <w:spacing w:before="100" w:beforeAutospacing="1" w:after="100" w:afterAutospacing="1" w:line="360" w:lineRule="atLeast"/>
              <w:ind w:firstLineChars="200" w:firstLine="440"/>
              <w:textAlignment w:val="center"/>
              <w:rPr>
                <w:rFonts w:ascii="仿宋" w:hAnsi="仿宋" w:cs="仿宋"/>
                <w:sz w:val="22"/>
                <w:szCs w:val="22"/>
              </w:rPr>
            </w:pPr>
            <w:r>
              <w:rPr>
                <w:rStyle w:val="font41"/>
                <w:rFonts w:ascii="仿宋" w:hAnsi="仿宋" w:cs="仿宋" w:hint="eastAsia"/>
                <w:sz w:val="22"/>
                <w:szCs w:val="22"/>
              </w:rPr>
              <w:t>2《环境行政处罚办法》第四十二条违法行为轻微并及时改正，没有造成生态环境危害后果的，不予行政处罚。初次违法且生态环境危害后果轻微并及时改正的，可以不予行政处罚。当事人有证据足以证明没有主观过错的，不予行政处罚。法律、行政法规另有规定的，从其规定。</w:t>
            </w:r>
            <w:r w:rsidR="008E624A">
              <w:rPr>
                <w:rFonts w:ascii="仿宋" w:hAnsi="仿宋" w:cs="仿宋" w:hint="eastAsia"/>
                <w:sz w:val="21"/>
                <w:szCs w:val="21"/>
              </w:rPr>
              <w:br/>
            </w:r>
            <w:r w:rsidR="008E624A">
              <w:rPr>
                <w:rFonts w:ascii="仿宋" w:hAnsi="仿宋" w:cs="仿宋" w:hint="eastAsia"/>
                <w:sz w:val="21"/>
                <w:szCs w:val="21"/>
              </w:rPr>
              <w:t xml:space="preserve">    </w:t>
            </w:r>
            <w:r w:rsidR="008E624A">
              <w:rPr>
                <w:rStyle w:val="font71"/>
                <w:rFonts w:ascii="仿宋" w:hAnsi="仿宋" w:cs="仿宋" w:hint="eastAsia"/>
                <w:sz w:val="21"/>
                <w:szCs w:val="21"/>
              </w:rPr>
              <w:t>3.</w:t>
            </w:r>
            <w:r w:rsidR="008E624A">
              <w:rPr>
                <w:rStyle w:val="font71"/>
                <w:rFonts w:ascii="仿宋" w:hAnsi="仿宋" w:cs="仿宋" w:hint="eastAsia"/>
                <w:sz w:val="21"/>
                <w:szCs w:val="21"/>
              </w:rPr>
              <w:t>《吉林省优化营商环境条例》第四十九条第二款：</w:t>
            </w:r>
            <w:r w:rsidR="008E624A">
              <w:rPr>
                <w:rStyle w:val="font41"/>
                <w:rFonts w:ascii="仿宋" w:hAnsi="仿宋" w:cs="仿宋" w:hint="eastAsia"/>
                <w:sz w:val="21"/>
                <w:szCs w:val="21"/>
              </w:rPr>
              <w:t>市场主体违法行为轻微并采取说服教育、劝导示范、行政指导等手段及时纠正，没有造成危害后果的，不予行政处罚。</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E75E98">
            <w:pPr>
              <w:widowControl/>
              <w:jc w:val="center"/>
              <w:textAlignment w:val="center"/>
              <w:rPr>
                <w:rFonts w:ascii="宋体" w:eastAsia="宋体" w:hAnsi="宋体" w:cs="宋体"/>
                <w:b/>
                <w:bCs/>
                <w:color w:val="000000"/>
                <w:kern w:val="0"/>
                <w:sz w:val="28"/>
                <w:szCs w:val="28"/>
                <w:lang/>
              </w:rPr>
            </w:pPr>
          </w:p>
        </w:tc>
      </w:tr>
      <w:tr w:rsidR="00E75E98">
        <w:trPr>
          <w:trHeight w:val="1245"/>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 w:hAnsi="仿宋" w:cs="仿宋"/>
                <w:color w:val="000000"/>
                <w:sz w:val="21"/>
                <w:szCs w:val="21"/>
              </w:rPr>
            </w:pPr>
            <w:r>
              <w:rPr>
                <w:rFonts w:ascii="宋体" w:eastAsia="宋体" w:hAnsi="宋体" w:cs="宋体" w:hint="eastAsia"/>
                <w:b/>
                <w:bCs/>
                <w:color w:val="000000"/>
                <w:kern w:val="0"/>
                <w:sz w:val="28"/>
                <w:szCs w:val="28"/>
                <w:lang/>
              </w:rPr>
              <w:lastRenderedPageBreak/>
              <w:t>序号</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 w:hAnsi="仿宋" w:cs="仿宋"/>
                <w:color w:val="000000"/>
                <w:sz w:val="21"/>
                <w:szCs w:val="21"/>
              </w:rPr>
            </w:pPr>
            <w:r>
              <w:rPr>
                <w:rFonts w:ascii="宋体" w:eastAsia="宋体" w:hAnsi="宋体" w:cs="宋体" w:hint="eastAsia"/>
                <w:b/>
                <w:bCs/>
                <w:color w:val="000000"/>
                <w:kern w:val="0"/>
                <w:sz w:val="28"/>
                <w:szCs w:val="28"/>
                <w:lang/>
              </w:rPr>
              <w:t>处罚类型</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 w:hAnsi="仿宋" w:cs="仿宋"/>
                <w:color w:val="000000"/>
                <w:sz w:val="21"/>
                <w:szCs w:val="21"/>
              </w:rPr>
            </w:pPr>
            <w:r>
              <w:rPr>
                <w:rFonts w:ascii="宋体" w:eastAsia="宋体" w:hAnsi="宋体" w:cs="宋体" w:hint="eastAsia"/>
                <w:b/>
                <w:bCs/>
                <w:color w:val="000000"/>
                <w:kern w:val="0"/>
                <w:sz w:val="28"/>
                <w:szCs w:val="28"/>
                <w:lang/>
              </w:rPr>
              <w:t>处罚事项名</w:t>
            </w:r>
            <w:r>
              <w:rPr>
                <w:rFonts w:ascii="宋体" w:eastAsia="宋体" w:hAnsi="宋体" w:cs="宋体" w:hint="eastAsia"/>
                <w:b/>
                <w:bCs/>
                <w:color w:val="000000"/>
                <w:kern w:val="0"/>
                <w:sz w:val="28"/>
                <w:szCs w:val="28"/>
                <w:lang/>
              </w:rPr>
              <w:t xml:space="preserve">    </w:t>
            </w:r>
            <w:r>
              <w:rPr>
                <w:rFonts w:ascii="宋体" w:eastAsia="宋体" w:hAnsi="宋体" w:cs="宋体" w:hint="eastAsia"/>
                <w:b/>
                <w:bCs/>
                <w:color w:val="000000"/>
                <w:kern w:val="0"/>
                <w:sz w:val="28"/>
                <w:szCs w:val="28"/>
                <w:lang/>
              </w:rPr>
              <w:t>称</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宋体" w:eastAsia="宋体" w:hAnsi="宋体" w:cs="宋体"/>
                <w:b/>
                <w:bCs/>
                <w:color w:val="000000"/>
                <w:kern w:val="0"/>
                <w:sz w:val="28"/>
                <w:szCs w:val="28"/>
                <w:lang/>
              </w:rPr>
            </w:pPr>
            <w:r>
              <w:rPr>
                <w:rFonts w:ascii="宋体" w:eastAsia="宋体" w:hAnsi="宋体" w:cs="宋体" w:hint="eastAsia"/>
                <w:b/>
                <w:bCs/>
                <w:color w:val="000000"/>
                <w:kern w:val="0"/>
                <w:sz w:val="28"/>
                <w:szCs w:val="28"/>
                <w:lang/>
              </w:rPr>
              <w:t>实施</w:t>
            </w:r>
          </w:p>
          <w:p w:rsidR="00E75E98" w:rsidRDefault="008E624A">
            <w:pPr>
              <w:widowControl/>
              <w:jc w:val="center"/>
              <w:textAlignment w:val="center"/>
              <w:rPr>
                <w:rFonts w:ascii="仿宋" w:hAnsi="仿宋" w:cs="仿宋"/>
                <w:color w:val="000000"/>
                <w:sz w:val="21"/>
                <w:szCs w:val="21"/>
              </w:rPr>
            </w:pPr>
            <w:r>
              <w:rPr>
                <w:rFonts w:ascii="宋体" w:eastAsia="宋体" w:hAnsi="宋体" w:cs="宋体" w:hint="eastAsia"/>
                <w:b/>
                <w:bCs/>
                <w:color w:val="000000"/>
                <w:kern w:val="0"/>
                <w:sz w:val="28"/>
                <w:szCs w:val="28"/>
                <w:lang/>
              </w:rPr>
              <w:t>机关</w:t>
            </w:r>
          </w:p>
        </w:tc>
        <w:tc>
          <w:tcPr>
            <w:tcW w:w="4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 w:hAnsi="仿宋" w:cs="仿宋"/>
                <w:color w:val="000000"/>
                <w:sz w:val="21"/>
                <w:szCs w:val="21"/>
              </w:rPr>
            </w:pPr>
            <w:r>
              <w:rPr>
                <w:rFonts w:ascii="宋体" w:eastAsia="宋体" w:hAnsi="宋体" w:cs="宋体" w:hint="eastAsia"/>
                <w:b/>
                <w:bCs/>
                <w:color w:val="000000"/>
                <w:kern w:val="0"/>
                <w:sz w:val="28"/>
                <w:szCs w:val="28"/>
                <w:lang/>
              </w:rPr>
              <w:t>首违不罚的情形</w:t>
            </w:r>
          </w:p>
        </w:tc>
        <w:tc>
          <w:tcPr>
            <w:tcW w:w="5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 w:hAnsi="仿宋" w:cs="仿宋"/>
                <w:color w:val="000000"/>
                <w:sz w:val="21"/>
                <w:szCs w:val="21"/>
              </w:rPr>
            </w:pPr>
            <w:r>
              <w:rPr>
                <w:rFonts w:ascii="宋体" w:eastAsia="宋体" w:hAnsi="宋体" w:cs="宋体" w:hint="eastAsia"/>
                <w:b/>
                <w:bCs/>
                <w:color w:val="000000"/>
                <w:kern w:val="0"/>
                <w:sz w:val="28"/>
                <w:szCs w:val="28"/>
                <w:lang/>
              </w:rPr>
              <w:t>首违不罚的依据</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 w:hAnsi="仿宋" w:cs="仿宋"/>
                <w:color w:val="000000"/>
                <w:sz w:val="21"/>
                <w:szCs w:val="21"/>
              </w:rPr>
            </w:pPr>
            <w:r>
              <w:rPr>
                <w:rFonts w:ascii="宋体" w:eastAsia="宋体" w:hAnsi="宋体" w:cs="宋体" w:hint="eastAsia"/>
                <w:b/>
                <w:bCs/>
                <w:color w:val="000000"/>
                <w:kern w:val="0"/>
                <w:sz w:val="28"/>
                <w:szCs w:val="28"/>
                <w:lang/>
              </w:rPr>
              <w:t>备注</w:t>
            </w:r>
          </w:p>
        </w:tc>
      </w:tr>
      <w:tr w:rsidR="00E75E98">
        <w:trPr>
          <w:trHeight w:val="1390"/>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 w:hAnsi="仿宋" w:cs="仿宋"/>
                <w:color w:val="000000"/>
                <w:kern w:val="0"/>
                <w:sz w:val="21"/>
                <w:szCs w:val="21"/>
                <w:lang/>
              </w:rPr>
            </w:pPr>
            <w:r>
              <w:rPr>
                <w:rFonts w:ascii="仿宋" w:hAnsi="仿宋" w:cs="仿宋" w:hint="eastAsia"/>
                <w:color w:val="000000"/>
                <w:kern w:val="0"/>
                <w:sz w:val="21"/>
                <w:szCs w:val="21"/>
                <w:lang/>
              </w:rPr>
              <w:t>4</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 w:hAnsi="仿宋" w:cs="仿宋"/>
                <w:color w:val="000000"/>
                <w:kern w:val="0"/>
                <w:sz w:val="21"/>
                <w:szCs w:val="21"/>
                <w:lang/>
              </w:rPr>
            </w:pPr>
            <w:r>
              <w:rPr>
                <w:rStyle w:val="font41"/>
                <w:rFonts w:ascii="仿宋" w:hAnsi="仿宋" w:cs="仿宋" w:hint="eastAsia"/>
                <w:sz w:val="21"/>
                <w:szCs w:val="21"/>
              </w:rPr>
              <w:t>罚款</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left"/>
              <w:textAlignment w:val="center"/>
              <w:rPr>
                <w:rFonts w:ascii="仿宋" w:hAnsi="仿宋" w:cs="仿宋"/>
                <w:color w:val="000000"/>
                <w:kern w:val="0"/>
                <w:sz w:val="21"/>
                <w:szCs w:val="21"/>
                <w:lang/>
              </w:rPr>
            </w:pPr>
            <w:r>
              <w:rPr>
                <w:rFonts w:ascii="仿宋" w:hAnsi="仿宋" w:cs="仿宋" w:hint="eastAsia"/>
                <w:sz w:val="21"/>
                <w:szCs w:val="21"/>
              </w:rPr>
              <w:t>对超过水污染物排放标准或者超过重点水污染物排放总量控制指标排放水污染物的行政处罚</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left"/>
              <w:textAlignment w:val="center"/>
              <w:rPr>
                <w:rFonts w:ascii="仿宋" w:hAnsi="仿宋" w:cs="仿宋"/>
                <w:b/>
                <w:bCs/>
                <w:color w:val="000000"/>
                <w:kern w:val="0"/>
                <w:sz w:val="21"/>
                <w:szCs w:val="21"/>
                <w:lang/>
              </w:rPr>
            </w:pPr>
            <w:r>
              <w:rPr>
                <w:rFonts w:ascii="仿宋" w:hAnsi="仿宋" w:cs="仿宋" w:hint="eastAsia"/>
                <w:color w:val="000000"/>
                <w:kern w:val="0"/>
                <w:sz w:val="21"/>
                <w:szCs w:val="21"/>
                <w:lang/>
              </w:rPr>
              <w:t>白山市生态环境局抚松</w:t>
            </w:r>
            <w:proofErr w:type="gramStart"/>
            <w:r>
              <w:rPr>
                <w:rFonts w:ascii="仿宋" w:hAnsi="仿宋" w:cs="仿宋" w:hint="eastAsia"/>
                <w:color w:val="000000"/>
                <w:kern w:val="0"/>
                <w:sz w:val="21"/>
                <w:szCs w:val="21"/>
                <w:lang/>
              </w:rPr>
              <w:t>县分局</w:t>
            </w:r>
            <w:proofErr w:type="gramEnd"/>
          </w:p>
        </w:tc>
        <w:tc>
          <w:tcPr>
            <w:tcW w:w="4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spacing w:before="100" w:beforeAutospacing="1" w:after="100" w:afterAutospacing="1" w:line="0" w:lineRule="atLeast"/>
              <w:ind w:firstLineChars="200" w:firstLine="420"/>
              <w:textAlignment w:val="center"/>
              <w:rPr>
                <w:rFonts w:ascii="仿宋" w:hAnsi="仿宋" w:cs="仿宋"/>
                <w:sz w:val="21"/>
                <w:szCs w:val="21"/>
              </w:rPr>
            </w:pPr>
            <w:r>
              <w:rPr>
                <w:rStyle w:val="font71"/>
                <w:rFonts w:ascii="仿宋" w:hAnsi="仿宋" w:cs="仿宋" w:hint="eastAsia"/>
                <w:sz w:val="21"/>
                <w:szCs w:val="21"/>
              </w:rPr>
              <w:t>同时满足下列情形的，依法可以不予行政处罚：</w:t>
            </w:r>
          </w:p>
          <w:p w:rsidR="00E75E98" w:rsidRDefault="008E624A">
            <w:pPr>
              <w:spacing w:before="100" w:beforeAutospacing="1" w:after="100" w:afterAutospacing="1" w:line="0" w:lineRule="atLeast"/>
              <w:ind w:firstLineChars="200" w:firstLine="420"/>
              <w:textAlignment w:val="center"/>
              <w:rPr>
                <w:rFonts w:ascii="仿宋" w:hAnsi="仿宋" w:cs="仿宋"/>
                <w:sz w:val="21"/>
                <w:szCs w:val="21"/>
              </w:rPr>
            </w:pPr>
            <w:r>
              <w:rPr>
                <w:rStyle w:val="font41"/>
                <w:rFonts w:ascii="仿宋" w:hAnsi="仿宋" w:cs="仿宋" w:hint="eastAsia"/>
                <w:sz w:val="21"/>
                <w:szCs w:val="21"/>
              </w:rPr>
              <w:t>1.</w:t>
            </w:r>
            <w:r>
              <w:rPr>
                <w:rStyle w:val="font41"/>
                <w:rFonts w:ascii="仿宋" w:hAnsi="仿宋" w:cs="仿宋" w:hint="eastAsia"/>
                <w:sz w:val="21"/>
                <w:szCs w:val="21"/>
              </w:rPr>
              <w:t>初次违法；</w:t>
            </w:r>
          </w:p>
          <w:p w:rsidR="00E75E98" w:rsidRDefault="008E624A">
            <w:pPr>
              <w:spacing w:before="100" w:beforeAutospacing="1" w:after="100" w:afterAutospacing="1" w:line="0" w:lineRule="atLeast"/>
              <w:ind w:firstLineChars="200" w:firstLine="420"/>
              <w:textAlignment w:val="center"/>
              <w:rPr>
                <w:rFonts w:ascii="仿宋" w:hAnsi="仿宋" w:cs="仿宋"/>
                <w:sz w:val="21"/>
                <w:szCs w:val="21"/>
              </w:rPr>
            </w:pPr>
            <w:r>
              <w:rPr>
                <w:rStyle w:val="font41"/>
                <w:rFonts w:ascii="仿宋" w:hAnsi="仿宋" w:cs="仿宋" w:hint="eastAsia"/>
                <w:sz w:val="21"/>
                <w:szCs w:val="21"/>
              </w:rPr>
              <w:t>2.</w:t>
            </w:r>
            <w:r>
              <w:rPr>
                <w:rStyle w:val="font41"/>
                <w:rFonts w:ascii="仿宋" w:hAnsi="仿宋" w:cs="仿宋" w:hint="eastAsia"/>
                <w:sz w:val="21"/>
                <w:szCs w:val="21"/>
              </w:rPr>
              <w:t>超标排放水污染物不超过</w:t>
            </w:r>
            <w:r>
              <w:rPr>
                <w:rStyle w:val="font41"/>
                <w:rFonts w:ascii="仿宋" w:hAnsi="仿宋" w:cs="仿宋" w:hint="eastAsia"/>
                <w:sz w:val="21"/>
                <w:szCs w:val="21"/>
              </w:rPr>
              <w:t>2</w:t>
            </w:r>
            <w:r>
              <w:rPr>
                <w:rStyle w:val="font41"/>
                <w:rFonts w:ascii="仿宋" w:hAnsi="仿宋" w:cs="仿宋" w:hint="eastAsia"/>
                <w:sz w:val="21"/>
                <w:szCs w:val="21"/>
              </w:rPr>
              <w:t>小时；</w:t>
            </w:r>
          </w:p>
          <w:p w:rsidR="00E75E98" w:rsidRDefault="008E624A">
            <w:pPr>
              <w:spacing w:before="100" w:beforeAutospacing="1" w:after="100" w:afterAutospacing="1" w:line="0" w:lineRule="atLeast"/>
              <w:ind w:firstLineChars="200" w:firstLine="420"/>
              <w:textAlignment w:val="center"/>
              <w:rPr>
                <w:rFonts w:ascii="仿宋" w:hAnsi="仿宋" w:cs="仿宋"/>
                <w:sz w:val="21"/>
                <w:szCs w:val="21"/>
              </w:rPr>
            </w:pPr>
            <w:r>
              <w:rPr>
                <w:rStyle w:val="font41"/>
                <w:rFonts w:ascii="仿宋" w:hAnsi="仿宋" w:cs="仿宋" w:hint="eastAsia"/>
                <w:sz w:val="21"/>
                <w:szCs w:val="21"/>
              </w:rPr>
              <w:t>3.</w:t>
            </w:r>
            <w:r>
              <w:rPr>
                <w:rStyle w:val="font41"/>
                <w:rFonts w:ascii="仿宋" w:hAnsi="仿宋" w:cs="仿宋" w:hint="eastAsia"/>
                <w:sz w:val="21"/>
                <w:szCs w:val="21"/>
              </w:rPr>
              <w:t>超标污染物为单个因子且超标倍数在</w:t>
            </w:r>
            <w:r>
              <w:rPr>
                <w:rStyle w:val="font41"/>
                <w:rFonts w:ascii="仿宋" w:hAnsi="仿宋" w:cs="仿宋" w:hint="eastAsia"/>
                <w:sz w:val="21"/>
                <w:szCs w:val="21"/>
              </w:rPr>
              <w:t>0.1</w:t>
            </w:r>
            <w:r>
              <w:rPr>
                <w:rStyle w:val="font41"/>
                <w:rFonts w:ascii="仿宋" w:hAnsi="仿宋" w:cs="仿宋" w:hint="eastAsia"/>
                <w:sz w:val="21"/>
                <w:szCs w:val="21"/>
              </w:rPr>
              <w:t>倍以内或仅</w:t>
            </w:r>
            <w:r>
              <w:rPr>
                <w:rStyle w:val="font41"/>
                <w:rFonts w:ascii="仿宋" w:hAnsi="仿宋" w:cs="仿宋" w:hint="eastAsia"/>
                <w:sz w:val="21"/>
                <w:szCs w:val="21"/>
              </w:rPr>
              <w:t>pH</w:t>
            </w:r>
            <w:r>
              <w:rPr>
                <w:rStyle w:val="font41"/>
                <w:rFonts w:ascii="仿宋" w:hAnsi="仿宋" w:cs="仿宋" w:hint="eastAsia"/>
                <w:sz w:val="21"/>
                <w:szCs w:val="21"/>
              </w:rPr>
              <w:t>值超过比例，且</w:t>
            </w:r>
            <w:r>
              <w:rPr>
                <w:rStyle w:val="font41"/>
                <w:rFonts w:ascii="仿宋" w:hAnsi="仿宋" w:cs="仿宋" w:hint="eastAsia"/>
                <w:sz w:val="21"/>
                <w:szCs w:val="21"/>
              </w:rPr>
              <w:t>5</w:t>
            </w:r>
            <w:r>
              <w:rPr>
                <w:rStyle w:val="font41"/>
                <w:rFonts w:ascii="仿宋" w:hAnsi="仿宋" w:cs="仿宋" w:hint="eastAsia"/>
                <w:sz w:val="21"/>
                <w:szCs w:val="21"/>
              </w:rPr>
              <w:t>≤</w:t>
            </w:r>
            <w:r>
              <w:rPr>
                <w:rStyle w:val="font41"/>
                <w:rFonts w:ascii="仿宋" w:hAnsi="仿宋" w:cs="仿宋" w:hint="eastAsia"/>
                <w:sz w:val="21"/>
                <w:szCs w:val="21"/>
              </w:rPr>
              <w:t>pH&lt;6</w:t>
            </w:r>
            <w:r>
              <w:rPr>
                <w:rStyle w:val="font41"/>
                <w:rFonts w:ascii="仿宋" w:hAnsi="仿宋" w:cs="仿宋" w:hint="eastAsia"/>
                <w:sz w:val="21"/>
                <w:szCs w:val="21"/>
              </w:rPr>
              <w:t>或</w:t>
            </w:r>
            <w:r>
              <w:rPr>
                <w:rStyle w:val="font41"/>
                <w:rFonts w:ascii="仿宋" w:hAnsi="仿宋" w:cs="仿宋" w:hint="eastAsia"/>
                <w:sz w:val="21"/>
                <w:szCs w:val="21"/>
              </w:rPr>
              <w:t>9&lt;pH</w:t>
            </w:r>
            <w:r>
              <w:rPr>
                <w:rStyle w:val="font41"/>
                <w:rFonts w:ascii="仿宋" w:hAnsi="仿宋" w:cs="仿宋" w:hint="eastAsia"/>
                <w:sz w:val="21"/>
                <w:szCs w:val="21"/>
              </w:rPr>
              <w:t>≤</w:t>
            </w:r>
            <w:r>
              <w:rPr>
                <w:rStyle w:val="font41"/>
                <w:rFonts w:ascii="仿宋" w:hAnsi="仿宋" w:cs="仿宋" w:hint="eastAsia"/>
                <w:sz w:val="21"/>
                <w:szCs w:val="21"/>
              </w:rPr>
              <w:t>10</w:t>
            </w:r>
            <w:r>
              <w:rPr>
                <w:rStyle w:val="font41"/>
                <w:rFonts w:ascii="仿宋" w:hAnsi="仿宋" w:cs="仿宋" w:hint="eastAsia"/>
                <w:sz w:val="21"/>
                <w:szCs w:val="21"/>
              </w:rPr>
              <w:t>；</w:t>
            </w:r>
          </w:p>
          <w:p w:rsidR="00E75E98" w:rsidRDefault="008E624A">
            <w:pPr>
              <w:spacing w:before="100" w:beforeAutospacing="1" w:after="100" w:afterAutospacing="1" w:line="0" w:lineRule="atLeast"/>
              <w:ind w:firstLineChars="200" w:firstLine="420"/>
              <w:textAlignment w:val="center"/>
              <w:rPr>
                <w:rFonts w:ascii="仿宋" w:hAnsi="仿宋" w:cs="仿宋"/>
                <w:sz w:val="21"/>
                <w:szCs w:val="21"/>
              </w:rPr>
            </w:pPr>
            <w:r>
              <w:rPr>
                <w:rStyle w:val="font41"/>
                <w:rFonts w:ascii="仿宋" w:hAnsi="仿宋" w:cs="仿宋" w:hint="eastAsia"/>
                <w:sz w:val="21"/>
                <w:szCs w:val="21"/>
              </w:rPr>
              <w:t>4.</w:t>
            </w:r>
            <w:r>
              <w:rPr>
                <w:rStyle w:val="font41"/>
                <w:rFonts w:ascii="仿宋" w:hAnsi="仿宋" w:cs="仿宋" w:hint="eastAsia"/>
                <w:sz w:val="21"/>
                <w:szCs w:val="21"/>
              </w:rPr>
              <w:t>日污水排放量不超过</w:t>
            </w:r>
            <w:r>
              <w:rPr>
                <w:rStyle w:val="font41"/>
                <w:rFonts w:ascii="仿宋" w:hAnsi="仿宋" w:cs="仿宋" w:hint="eastAsia"/>
                <w:sz w:val="21"/>
                <w:szCs w:val="21"/>
              </w:rPr>
              <w:t>0.1</w:t>
            </w:r>
            <w:r>
              <w:rPr>
                <w:rStyle w:val="font41"/>
                <w:rFonts w:ascii="仿宋" w:hAnsi="仿宋" w:cs="仿宋" w:hint="eastAsia"/>
                <w:sz w:val="21"/>
                <w:szCs w:val="21"/>
              </w:rPr>
              <w:t>吨；</w:t>
            </w:r>
          </w:p>
          <w:p w:rsidR="00E75E98" w:rsidRDefault="008E624A">
            <w:pPr>
              <w:spacing w:before="100" w:beforeAutospacing="1" w:after="100" w:afterAutospacing="1" w:line="0" w:lineRule="atLeast"/>
              <w:ind w:firstLineChars="200" w:firstLine="420"/>
              <w:textAlignment w:val="center"/>
              <w:rPr>
                <w:rFonts w:ascii="仿宋" w:hAnsi="仿宋" w:cs="仿宋"/>
                <w:sz w:val="21"/>
                <w:szCs w:val="21"/>
              </w:rPr>
            </w:pPr>
            <w:r>
              <w:rPr>
                <w:rStyle w:val="font41"/>
                <w:rFonts w:ascii="仿宋" w:hAnsi="仿宋" w:cs="仿宋" w:hint="eastAsia"/>
                <w:sz w:val="21"/>
                <w:szCs w:val="21"/>
              </w:rPr>
              <w:t>5.</w:t>
            </w:r>
            <w:r>
              <w:rPr>
                <w:rStyle w:val="font41"/>
                <w:rFonts w:ascii="仿宋" w:hAnsi="仿宋" w:cs="仿宋" w:hint="eastAsia"/>
                <w:sz w:val="21"/>
                <w:szCs w:val="21"/>
              </w:rPr>
              <w:t>超标排放的污染物种类限于《城镇污水处理厂污染物排放标准》</w:t>
            </w:r>
            <w:r>
              <w:rPr>
                <w:rStyle w:val="font41"/>
                <w:rFonts w:ascii="仿宋" w:hAnsi="仿宋" w:cs="仿宋" w:hint="eastAsia"/>
                <w:sz w:val="21"/>
                <w:szCs w:val="21"/>
              </w:rPr>
              <w:t>(GB18918-2002)</w:t>
            </w:r>
            <w:r>
              <w:rPr>
                <w:rStyle w:val="font41"/>
                <w:rFonts w:ascii="仿宋" w:hAnsi="仿宋" w:cs="仿宋" w:hint="eastAsia"/>
                <w:sz w:val="21"/>
                <w:szCs w:val="21"/>
              </w:rPr>
              <w:t>规定的基本控制项目</w:t>
            </w:r>
            <w:r>
              <w:rPr>
                <w:rStyle w:val="font41"/>
                <w:rFonts w:ascii="仿宋" w:hAnsi="仿宋" w:cs="仿宋" w:hint="eastAsia"/>
                <w:sz w:val="21"/>
                <w:szCs w:val="21"/>
              </w:rPr>
              <w:t>(</w:t>
            </w:r>
            <w:r>
              <w:rPr>
                <w:rStyle w:val="font41"/>
                <w:rFonts w:ascii="仿宋" w:hAnsi="仿宋" w:cs="仿宋" w:hint="eastAsia"/>
                <w:sz w:val="21"/>
                <w:szCs w:val="21"/>
              </w:rPr>
              <w:t>不含一类污染物</w:t>
            </w:r>
            <w:r>
              <w:rPr>
                <w:rStyle w:val="font41"/>
                <w:rFonts w:ascii="仿宋" w:hAnsi="仿宋" w:cs="仿宋" w:hint="eastAsia"/>
                <w:sz w:val="21"/>
                <w:szCs w:val="21"/>
              </w:rPr>
              <w:t>)</w:t>
            </w:r>
            <w:r>
              <w:rPr>
                <w:rStyle w:val="font41"/>
                <w:rFonts w:ascii="仿宋" w:hAnsi="仿宋" w:cs="仿宋" w:hint="eastAsia"/>
                <w:sz w:val="21"/>
                <w:szCs w:val="21"/>
              </w:rPr>
              <w:t>；</w:t>
            </w:r>
          </w:p>
          <w:p w:rsidR="00E75E98" w:rsidRDefault="008E624A">
            <w:pPr>
              <w:spacing w:before="100" w:beforeAutospacing="1" w:after="100" w:afterAutospacing="1" w:line="0" w:lineRule="atLeast"/>
              <w:ind w:firstLineChars="200" w:firstLine="420"/>
              <w:textAlignment w:val="center"/>
              <w:rPr>
                <w:rFonts w:ascii="仿宋" w:hAnsi="仿宋" w:cs="仿宋"/>
                <w:sz w:val="21"/>
                <w:szCs w:val="21"/>
              </w:rPr>
            </w:pPr>
            <w:r>
              <w:rPr>
                <w:rStyle w:val="font41"/>
                <w:rFonts w:ascii="仿宋" w:hAnsi="仿宋" w:cs="仿宋" w:hint="eastAsia"/>
                <w:sz w:val="21"/>
                <w:szCs w:val="21"/>
              </w:rPr>
              <w:t>6.</w:t>
            </w:r>
            <w:r>
              <w:rPr>
                <w:rStyle w:val="font41"/>
                <w:rFonts w:ascii="仿宋" w:hAnsi="仿宋" w:cs="仿宋" w:hint="eastAsia"/>
                <w:sz w:val="21"/>
                <w:szCs w:val="21"/>
              </w:rPr>
              <w:t>污染物排放去向为地表水Ⅲ</w:t>
            </w:r>
            <w:proofErr w:type="gramStart"/>
            <w:r>
              <w:rPr>
                <w:rStyle w:val="font41"/>
                <w:rFonts w:ascii="仿宋" w:hAnsi="仿宋" w:cs="仿宋" w:hint="eastAsia"/>
                <w:sz w:val="21"/>
                <w:szCs w:val="21"/>
              </w:rPr>
              <w:t>类以下</w:t>
            </w:r>
            <w:proofErr w:type="gramEnd"/>
            <w:r>
              <w:rPr>
                <w:rStyle w:val="font41"/>
                <w:rFonts w:ascii="仿宋" w:hAnsi="仿宋" w:cs="仿宋" w:hint="eastAsia"/>
                <w:sz w:val="21"/>
                <w:szCs w:val="21"/>
              </w:rPr>
              <w:t>(</w:t>
            </w:r>
            <w:r>
              <w:rPr>
                <w:rStyle w:val="font41"/>
                <w:rFonts w:ascii="仿宋" w:hAnsi="仿宋" w:cs="仿宋" w:hint="eastAsia"/>
                <w:sz w:val="21"/>
                <w:szCs w:val="21"/>
              </w:rPr>
              <w:t>不含Ⅲ类</w:t>
            </w:r>
            <w:r>
              <w:rPr>
                <w:rStyle w:val="font41"/>
                <w:rFonts w:ascii="仿宋" w:hAnsi="仿宋" w:cs="仿宋" w:hint="eastAsia"/>
                <w:sz w:val="21"/>
                <w:szCs w:val="21"/>
              </w:rPr>
              <w:t>)</w:t>
            </w:r>
            <w:r>
              <w:rPr>
                <w:rStyle w:val="font41"/>
                <w:rFonts w:ascii="仿宋" w:hAnsi="仿宋" w:cs="仿宋" w:hint="eastAsia"/>
                <w:sz w:val="21"/>
                <w:szCs w:val="21"/>
              </w:rPr>
              <w:t>功能水域区域（划定的饮用水</w:t>
            </w:r>
            <w:proofErr w:type="gramStart"/>
            <w:r>
              <w:rPr>
                <w:rStyle w:val="font41"/>
                <w:rFonts w:ascii="仿宋" w:hAnsi="仿宋" w:cs="仿宋" w:hint="eastAsia"/>
                <w:sz w:val="21"/>
                <w:szCs w:val="21"/>
              </w:rPr>
              <w:t>水源保护区准保护区</w:t>
            </w:r>
            <w:proofErr w:type="gramEnd"/>
            <w:r>
              <w:rPr>
                <w:rStyle w:val="font41"/>
                <w:rFonts w:ascii="仿宋" w:hAnsi="仿宋" w:cs="仿宋" w:hint="eastAsia"/>
                <w:sz w:val="21"/>
                <w:szCs w:val="21"/>
              </w:rPr>
              <w:t>和游泳区除外）</w:t>
            </w:r>
            <w:r>
              <w:rPr>
                <w:rStyle w:val="font41"/>
                <w:rFonts w:ascii="仿宋" w:hAnsi="仿宋" w:cs="仿宋" w:hint="eastAsia"/>
                <w:sz w:val="21"/>
                <w:szCs w:val="21"/>
              </w:rPr>
              <w:t>;</w:t>
            </w:r>
          </w:p>
          <w:p w:rsidR="00E75E98" w:rsidRDefault="008E624A">
            <w:pPr>
              <w:spacing w:before="100" w:beforeAutospacing="1" w:after="100" w:afterAutospacing="1" w:line="0" w:lineRule="atLeast"/>
              <w:ind w:firstLineChars="200" w:firstLine="420"/>
              <w:textAlignment w:val="center"/>
              <w:rPr>
                <w:rFonts w:ascii="仿宋" w:hAnsi="仿宋" w:cs="仿宋"/>
                <w:sz w:val="21"/>
                <w:szCs w:val="21"/>
              </w:rPr>
            </w:pPr>
            <w:r>
              <w:rPr>
                <w:rStyle w:val="font41"/>
                <w:rFonts w:ascii="仿宋" w:hAnsi="仿宋" w:cs="仿宋" w:hint="eastAsia"/>
                <w:sz w:val="21"/>
                <w:szCs w:val="21"/>
              </w:rPr>
              <w:t>7.</w:t>
            </w:r>
            <w:r>
              <w:rPr>
                <w:rStyle w:val="font41"/>
                <w:rFonts w:ascii="仿宋" w:hAnsi="仿宋" w:cs="仿宋" w:hint="eastAsia"/>
                <w:sz w:val="21"/>
                <w:szCs w:val="21"/>
              </w:rPr>
              <w:t>发现超标</w:t>
            </w:r>
            <w:r>
              <w:rPr>
                <w:rStyle w:val="font41"/>
                <w:rFonts w:ascii="仿宋" w:hAnsi="仿宋" w:cs="仿宋" w:hint="eastAsia"/>
                <w:sz w:val="21"/>
                <w:szCs w:val="21"/>
              </w:rPr>
              <w:t>24</w:t>
            </w:r>
            <w:r>
              <w:rPr>
                <w:rStyle w:val="font41"/>
                <w:rFonts w:ascii="仿宋" w:hAnsi="仿宋" w:cs="仿宋" w:hint="eastAsia"/>
                <w:sz w:val="21"/>
                <w:szCs w:val="21"/>
              </w:rPr>
              <w:t>小时内完成整改并达标排放，</w:t>
            </w:r>
            <w:r>
              <w:rPr>
                <w:rFonts w:ascii="仿宋" w:hAnsi="仿宋" w:cs="仿宋" w:hint="eastAsia"/>
                <w:sz w:val="21"/>
                <w:szCs w:val="21"/>
              </w:rPr>
              <w:t>且</w:t>
            </w:r>
            <w:r>
              <w:rPr>
                <w:rStyle w:val="font41"/>
                <w:rFonts w:ascii="仿宋" w:hAnsi="仿宋" w:cs="仿宋" w:hint="eastAsia"/>
                <w:sz w:val="21"/>
                <w:szCs w:val="21"/>
              </w:rPr>
              <w:t>未造成环境污染后果的；</w:t>
            </w:r>
          </w:p>
          <w:p w:rsidR="00E75E98" w:rsidRDefault="008E624A">
            <w:pPr>
              <w:spacing w:before="100" w:beforeAutospacing="1" w:after="100" w:afterAutospacing="1" w:line="0" w:lineRule="atLeast"/>
              <w:ind w:firstLineChars="200" w:firstLine="420"/>
              <w:textAlignment w:val="center"/>
              <w:rPr>
                <w:rFonts w:ascii="仿宋" w:hAnsi="仿宋" w:cs="仿宋"/>
                <w:b/>
                <w:bCs/>
                <w:color w:val="000000"/>
                <w:kern w:val="0"/>
                <w:sz w:val="21"/>
                <w:szCs w:val="21"/>
                <w:lang/>
              </w:rPr>
            </w:pPr>
            <w:r>
              <w:rPr>
                <w:rStyle w:val="font41"/>
                <w:rFonts w:ascii="仿宋" w:hAnsi="仿宋" w:cs="仿宋" w:hint="eastAsia"/>
                <w:sz w:val="21"/>
                <w:szCs w:val="21"/>
              </w:rPr>
              <w:t>8.</w:t>
            </w:r>
            <w:r>
              <w:rPr>
                <w:rStyle w:val="font41"/>
                <w:rFonts w:ascii="仿宋" w:hAnsi="仿宋" w:cs="仿宋" w:hint="eastAsia"/>
                <w:sz w:val="21"/>
                <w:szCs w:val="21"/>
              </w:rPr>
              <w:t>非主观故意，无弄虚作假行为。</w:t>
            </w:r>
          </w:p>
        </w:tc>
        <w:tc>
          <w:tcPr>
            <w:tcW w:w="5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numPr>
                <w:ilvl w:val="0"/>
                <w:numId w:val="1"/>
              </w:numPr>
              <w:spacing w:before="100" w:beforeAutospacing="1" w:after="100" w:afterAutospacing="1" w:line="300" w:lineRule="atLeast"/>
              <w:ind w:firstLineChars="200" w:firstLine="420"/>
              <w:textAlignment w:val="center"/>
              <w:rPr>
                <w:rStyle w:val="font41"/>
                <w:rFonts w:ascii="仿宋" w:hAnsi="仿宋" w:cs="仿宋"/>
                <w:sz w:val="21"/>
                <w:szCs w:val="21"/>
              </w:rPr>
            </w:pPr>
            <w:r>
              <w:rPr>
                <w:rStyle w:val="font71"/>
                <w:rFonts w:ascii="仿宋" w:hAnsi="仿宋" w:cs="仿宋" w:hint="eastAsia"/>
                <w:sz w:val="21"/>
                <w:szCs w:val="21"/>
              </w:rPr>
              <w:t>《</w:t>
            </w:r>
            <w:r>
              <w:rPr>
                <w:rStyle w:val="font71"/>
                <w:rFonts w:ascii="仿宋" w:hAnsi="仿宋" w:cs="仿宋" w:hint="eastAsia"/>
                <w:sz w:val="21"/>
                <w:szCs w:val="21"/>
              </w:rPr>
              <w:t>中华人民共和国行政处罚法》第三十三条：</w:t>
            </w:r>
            <w:r>
              <w:rPr>
                <w:rStyle w:val="font41"/>
                <w:rFonts w:ascii="仿宋" w:hAnsi="仿宋" w:cs="仿宋" w:hint="eastAsia"/>
                <w:sz w:val="21"/>
                <w:szCs w:val="21"/>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p w:rsidR="00E75E98" w:rsidRDefault="00534722" w:rsidP="00534722">
            <w:pPr>
              <w:spacing w:before="100" w:beforeAutospacing="1" w:after="100" w:afterAutospacing="1" w:line="300" w:lineRule="atLeast"/>
              <w:ind w:firstLineChars="200" w:firstLine="440"/>
              <w:textAlignment w:val="center"/>
              <w:rPr>
                <w:rFonts w:ascii="仿宋" w:hAnsi="仿宋" w:cs="仿宋"/>
                <w:sz w:val="21"/>
                <w:szCs w:val="21"/>
              </w:rPr>
            </w:pPr>
            <w:r>
              <w:rPr>
                <w:rStyle w:val="font41"/>
                <w:rFonts w:ascii="仿宋" w:hAnsi="仿宋" w:cs="仿宋" w:hint="eastAsia"/>
                <w:sz w:val="22"/>
                <w:szCs w:val="22"/>
              </w:rPr>
              <w:t>2《环境行政处罚办法》第四十二条违法行为轻微并及时改正，没有造成生态环境危害后果的，不予行政处罚。初次违法且生态环境危害后果轻微并及时改正的，可以不予行政处罚。当事人有证据足以证明没有主观过错的，不予行政处罚。法律、行政法规另有规定的，从其规定。</w:t>
            </w:r>
            <w:r w:rsidR="008E624A">
              <w:rPr>
                <w:rFonts w:ascii="仿宋" w:hAnsi="仿宋" w:cs="仿宋" w:hint="eastAsia"/>
                <w:sz w:val="21"/>
                <w:szCs w:val="21"/>
              </w:rPr>
              <w:br/>
            </w:r>
            <w:r w:rsidR="008E624A">
              <w:rPr>
                <w:rFonts w:ascii="仿宋" w:hAnsi="仿宋" w:cs="仿宋" w:hint="eastAsia"/>
                <w:sz w:val="21"/>
                <w:szCs w:val="21"/>
              </w:rPr>
              <w:t xml:space="preserve">    </w:t>
            </w:r>
            <w:r w:rsidR="008E624A">
              <w:rPr>
                <w:rStyle w:val="font71"/>
                <w:rFonts w:ascii="仿宋" w:hAnsi="仿宋" w:cs="仿宋" w:hint="eastAsia"/>
                <w:sz w:val="21"/>
                <w:szCs w:val="21"/>
              </w:rPr>
              <w:t>3.</w:t>
            </w:r>
            <w:r w:rsidR="008E624A">
              <w:rPr>
                <w:rStyle w:val="font71"/>
                <w:rFonts w:ascii="仿宋" w:hAnsi="仿宋" w:cs="仿宋" w:hint="eastAsia"/>
                <w:sz w:val="21"/>
                <w:szCs w:val="21"/>
              </w:rPr>
              <w:t>《吉林省优化营商环境条例》第四十九条第二款：</w:t>
            </w:r>
            <w:r w:rsidR="008E624A">
              <w:rPr>
                <w:rStyle w:val="font41"/>
                <w:rFonts w:ascii="仿宋" w:hAnsi="仿宋" w:cs="仿宋" w:hint="eastAsia"/>
                <w:sz w:val="21"/>
                <w:szCs w:val="21"/>
              </w:rPr>
              <w:t>市场主体违法行为轻微并采取说服教育、劝导示范、行政指导等手</w:t>
            </w:r>
            <w:r w:rsidR="008E624A">
              <w:rPr>
                <w:rStyle w:val="font41"/>
                <w:rFonts w:ascii="仿宋" w:hAnsi="仿宋" w:cs="仿宋" w:hint="eastAsia"/>
                <w:sz w:val="21"/>
                <w:szCs w:val="21"/>
              </w:rPr>
              <w:t>段及时纠正，没有造成危害后果的，不予行政处罚。</w:t>
            </w:r>
          </w:p>
          <w:p w:rsidR="00E75E98" w:rsidRDefault="008E624A">
            <w:pPr>
              <w:pStyle w:val="a3"/>
              <w:snapToGrid w:val="0"/>
              <w:spacing w:before="0" w:beforeAutospacing="0" w:after="0" w:afterAutospacing="0" w:line="300" w:lineRule="atLeast"/>
              <w:ind w:firstLineChars="200" w:firstLine="420"/>
              <w:rPr>
                <w:rFonts w:ascii="仿宋" w:hAnsi="仿宋" w:cs="仿宋"/>
                <w:b/>
                <w:bCs/>
                <w:color w:val="000000"/>
                <w:kern w:val="0"/>
                <w:sz w:val="21"/>
                <w:szCs w:val="21"/>
                <w:lang/>
              </w:rPr>
            </w:pPr>
            <w:r>
              <w:rPr>
                <w:rStyle w:val="font41"/>
                <w:rFonts w:ascii="仿宋" w:hAnsi="仿宋" w:cs="仿宋" w:hint="eastAsia"/>
                <w:sz w:val="21"/>
                <w:szCs w:val="21"/>
              </w:rPr>
              <w:t>4.</w:t>
            </w:r>
            <w:r>
              <w:rPr>
                <w:rStyle w:val="font41"/>
                <w:rFonts w:ascii="仿宋" w:hAnsi="仿宋" w:cs="仿宋" w:hint="eastAsia"/>
                <w:sz w:val="21"/>
                <w:szCs w:val="21"/>
              </w:rPr>
              <w:t>《关于进一步规范适用环境行政处罚自由裁量权的指导意见》第（十三）裁量的特殊情形：</w:t>
            </w:r>
            <w:r>
              <w:rPr>
                <w:rStyle w:val="font41"/>
                <w:rFonts w:ascii="仿宋" w:hAnsi="仿宋" w:cs="仿宋" w:hint="eastAsia"/>
                <w:sz w:val="21"/>
                <w:szCs w:val="21"/>
              </w:rPr>
              <w:t>3.</w:t>
            </w:r>
            <w:r>
              <w:rPr>
                <w:rStyle w:val="font41"/>
                <w:rFonts w:ascii="仿宋" w:hAnsi="仿宋" w:cs="仿宋" w:hint="eastAsia"/>
                <w:sz w:val="21"/>
                <w:szCs w:val="21"/>
              </w:rPr>
              <w:t>有下列情形之一的，可以免予处罚。（</w:t>
            </w:r>
            <w:r>
              <w:rPr>
                <w:rStyle w:val="font41"/>
                <w:rFonts w:ascii="仿宋" w:hAnsi="仿宋" w:cs="仿宋" w:hint="eastAsia"/>
                <w:sz w:val="21"/>
                <w:szCs w:val="21"/>
              </w:rPr>
              <w:t>2</w:t>
            </w:r>
            <w:r>
              <w:rPr>
                <w:rStyle w:val="font41"/>
                <w:rFonts w:ascii="仿宋" w:hAnsi="仿宋" w:cs="仿宋" w:hint="eastAsia"/>
                <w:sz w:val="21"/>
                <w:szCs w:val="21"/>
              </w:rPr>
              <w:t>）违法行为持续时间短、污染小（如“超标排放水污染物不超过</w:t>
            </w:r>
            <w:r>
              <w:rPr>
                <w:rStyle w:val="font41"/>
                <w:rFonts w:ascii="仿宋" w:hAnsi="仿宋" w:cs="仿宋" w:hint="eastAsia"/>
                <w:sz w:val="21"/>
                <w:szCs w:val="21"/>
              </w:rPr>
              <w:t>2</w:t>
            </w:r>
            <w:r>
              <w:rPr>
                <w:rStyle w:val="font41"/>
                <w:rFonts w:ascii="仿宋" w:hAnsi="仿宋" w:cs="仿宋" w:hint="eastAsia"/>
                <w:sz w:val="21"/>
                <w:szCs w:val="21"/>
              </w:rPr>
              <w:t>小时，且超标倍数小于</w:t>
            </w:r>
            <w:r>
              <w:rPr>
                <w:rStyle w:val="font41"/>
                <w:rFonts w:ascii="仿宋" w:hAnsi="仿宋" w:cs="仿宋" w:hint="eastAsia"/>
                <w:sz w:val="21"/>
                <w:szCs w:val="21"/>
              </w:rPr>
              <w:t>0.1</w:t>
            </w:r>
            <w:r>
              <w:rPr>
                <w:rStyle w:val="font41"/>
                <w:rFonts w:ascii="仿宋" w:hAnsi="仿宋" w:cs="仿宋" w:hint="eastAsia"/>
                <w:sz w:val="21"/>
                <w:szCs w:val="21"/>
              </w:rPr>
              <w:t>倍、日污水排放量小于</w:t>
            </w:r>
            <w:r>
              <w:rPr>
                <w:rStyle w:val="font41"/>
                <w:rFonts w:ascii="仿宋" w:hAnsi="仿宋" w:cs="仿宋" w:hint="eastAsia"/>
                <w:sz w:val="21"/>
                <w:szCs w:val="21"/>
              </w:rPr>
              <w:t>0.1</w:t>
            </w:r>
            <w:r>
              <w:rPr>
                <w:rStyle w:val="font41"/>
                <w:rFonts w:ascii="仿宋" w:hAnsi="仿宋" w:cs="仿宋" w:hint="eastAsia"/>
                <w:sz w:val="21"/>
                <w:szCs w:val="21"/>
              </w:rPr>
              <w:t>吨的”；又如“不规范贮存危险废物时间不超过</w:t>
            </w:r>
            <w:r>
              <w:rPr>
                <w:rStyle w:val="font41"/>
                <w:rFonts w:ascii="仿宋" w:hAnsi="仿宋" w:cs="仿宋" w:hint="eastAsia"/>
                <w:sz w:val="21"/>
                <w:szCs w:val="21"/>
              </w:rPr>
              <w:t>24</w:t>
            </w:r>
            <w:r>
              <w:rPr>
                <w:rStyle w:val="font41"/>
                <w:rFonts w:ascii="仿宋" w:hAnsi="仿宋" w:cs="仿宋" w:hint="eastAsia"/>
                <w:sz w:val="21"/>
                <w:szCs w:val="21"/>
              </w:rPr>
              <w:t>小时、数量小于</w:t>
            </w:r>
            <w:r>
              <w:rPr>
                <w:rStyle w:val="font41"/>
                <w:rFonts w:ascii="仿宋" w:hAnsi="仿宋" w:cs="仿宋" w:hint="eastAsia"/>
                <w:sz w:val="21"/>
                <w:szCs w:val="21"/>
              </w:rPr>
              <w:t>0.01</w:t>
            </w:r>
            <w:r>
              <w:rPr>
                <w:rStyle w:val="font41"/>
                <w:rFonts w:ascii="仿宋" w:hAnsi="仿宋" w:cs="仿宋" w:hint="eastAsia"/>
                <w:sz w:val="21"/>
                <w:szCs w:val="21"/>
              </w:rPr>
              <w:t>吨，且未污染外环境的”）且当日完成整改的。</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E75E98">
            <w:pPr>
              <w:widowControl/>
              <w:jc w:val="center"/>
              <w:textAlignment w:val="center"/>
              <w:rPr>
                <w:rFonts w:ascii="仿宋" w:hAnsi="仿宋" w:cs="仿宋"/>
                <w:b/>
                <w:bCs/>
                <w:color w:val="000000"/>
                <w:kern w:val="0"/>
                <w:sz w:val="21"/>
                <w:szCs w:val="21"/>
                <w:lang/>
              </w:rPr>
            </w:pPr>
          </w:p>
        </w:tc>
      </w:tr>
      <w:tr w:rsidR="00E75E98">
        <w:trPr>
          <w:trHeight w:val="1211"/>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宋体" w:eastAsia="宋体" w:hAnsi="宋体" w:cs="宋体"/>
                <w:b/>
                <w:bCs/>
                <w:color w:val="000000"/>
                <w:kern w:val="0"/>
                <w:sz w:val="28"/>
                <w:szCs w:val="28"/>
                <w:lang/>
              </w:rPr>
            </w:pPr>
            <w:r>
              <w:rPr>
                <w:rFonts w:ascii="宋体" w:eastAsia="宋体" w:hAnsi="宋体" w:cs="宋体" w:hint="eastAsia"/>
                <w:b/>
                <w:bCs/>
                <w:color w:val="000000"/>
                <w:kern w:val="0"/>
                <w:sz w:val="28"/>
                <w:szCs w:val="28"/>
                <w:lang/>
              </w:rPr>
              <w:lastRenderedPageBreak/>
              <w:t>序号</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宋体" w:eastAsia="宋体" w:hAnsi="宋体" w:cs="宋体"/>
                <w:b/>
                <w:bCs/>
                <w:color w:val="000000"/>
                <w:kern w:val="0"/>
                <w:sz w:val="28"/>
                <w:szCs w:val="28"/>
                <w:lang/>
              </w:rPr>
            </w:pPr>
            <w:r>
              <w:rPr>
                <w:rFonts w:ascii="宋体" w:eastAsia="宋体" w:hAnsi="宋体" w:cs="宋体" w:hint="eastAsia"/>
                <w:b/>
                <w:bCs/>
                <w:color w:val="000000"/>
                <w:kern w:val="0"/>
                <w:sz w:val="28"/>
                <w:szCs w:val="28"/>
                <w:lang/>
              </w:rPr>
              <w:t>处罚类型</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宋体" w:eastAsia="宋体" w:hAnsi="宋体" w:cs="宋体"/>
                <w:b/>
                <w:bCs/>
                <w:color w:val="000000"/>
                <w:kern w:val="0"/>
                <w:sz w:val="28"/>
                <w:szCs w:val="28"/>
                <w:lang/>
              </w:rPr>
            </w:pPr>
            <w:r>
              <w:rPr>
                <w:rFonts w:ascii="宋体" w:eastAsia="宋体" w:hAnsi="宋体" w:cs="宋体" w:hint="eastAsia"/>
                <w:b/>
                <w:bCs/>
                <w:color w:val="000000"/>
                <w:kern w:val="0"/>
                <w:sz w:val="28"/>
                <w:szCs w:val="28"/>
                <w:lang/>
              </w:rPr>
              <w:t>处罚事项名</w:t>
            </w:r>
            <w:r>
              <w:rPr>
                <w:rFonts w:ascii="宋体" w:eastAsia="宋体" w:hAnsi="宋体" w:cs="宋体" w:hint="eastAsia"/>
                <w:b/>
                <w:bCs/>
                <w:color w:val="000000"/>
                <w:kern w:val="0"/>
                <w:sz w:val="28"/>
                <w:szCs w:val="28"/>
                <w:lang/>
              </w:rPr>
              <w:t xml:space="preserve">    </w:t>
            </w:r>
            <w:r>
              <w:rPr>
                <w:rFonts w:ascii="宋体" w:eastAsia="宋体" w:hAnsi="宋体" w:cs="宋体" w:hint="eastAsia"/>
                <w:b/>
                <w:bCs/>
                <w:color w:val="000000"/>
                <w:kern w:val="0"/>
                <w:sz w:val="28"/>
                <w:szCs w:val="28"/>
                <w:lang/>
              </w:rPr>
              <w:t>称</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宋体" w:eastAsia="宋体" w:hAnsi="宋体" w:cs="宋体"/>
                <w:b/>
                <w:bCs/>
                <w:color w:val="000000"/>
                <w:kern w:val="0"/>
                <w:sz w:val="28"/>
                <w:szCs w:val="28"/>
                <w:lang/>
              </w:rPr>
            </w:pPr>
            <w:r>
              <w:rPr>
                <w:rFonts w:ascii="宋体" w:eastAsia="宋体" w:hAnsi="宋体" w:cs="宋体" w:hint="eastAsia"/>
                <w:b/>
                <w:bCs/>
                <w:color w:val="000000"/>
                <w:kern w:val="0"/>
                <w:sz w:val="28"/>
                <w:szCs w:val="28"/>
                <w:lang/>
              </w:rPr>
              <w:t>实施</w:t>
            </w:r>
          </w:p>
          <w:p w:rsidR="00E75E98" w:rsidRDefault="008E624A">
            <w:pPr>
              <w:widowControl/>
              <w:jc w:val="center"/>
              <w:textAlignment w:val="center"/>
              <w:rPr>
                <w:rFonts w:ascii="宋体" w:eastAsia="宋体" w:hAnsi="宋体" w:cs="宋体"/>
                <w:b/>
                <w:bCs/>
                <w:color w:val="000000"/>
                <w:kern w:val="0"/>
                <w:sz w:val="28"/>
                <w:szCs w:val="28"/>
                <w:lang/>
              </w:rPr>
            </w:pPr>
            <w:r>
              <w:rPr>
                <w:rFonts w:ascii="宋体" w:eastAsia="宋体" w:hAnsi="宋体" w:cs="宋体" w:hint="eastAsia"/>
                <w:b/>
                <w:bCs/>
                <w:color w:val="000000"/>
                <w:kern w:val="0"/>
                <w:sz w:val="28"/>
                <w:szCs w:val="28"/>
                <w:lang/>
              </w:rPr>
              <w:t>机关</w:t>
            </w:r>
          </w:p>
        </w:tc>
        <w:tc>
          <w:tcPr>
            <w:tcW w:w="4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宋体" w:eastAsia="宋体" w:hAnsi="宋体" w:cs="宋体"/>
                <w:b/>
                <w:bCs/>
                <w:color w:val="000000"/>
                <w:kern w:val="0"/>
                <w:sz w:val="28"/>
                <w:szCs w:val="28"/>
                <w:lang/>
              </w:rPr>
            </w:pPr>
            <w:r>
              <w:rPr>
                <w:rFonts w:ascii="宋体" w:eastAsia="宋体" w:hAnsi="宋体" w:cs="宋体" w:hint="eastAsia"/>
                <w:b/>
                <w:bCs/>
                <w:color w:val="000000"/>
                <w:kern w:val="0"/>
                <w:sz w:val="28"/>
                <w:szCs w:val="28"/>
                <w:lang/>
              </w:rPr>
              <w:t>首违不罚的情形</w:t>
            </w:r>
          </w:p>
        </w:tc>
        <w:tc>
          <w:tcPr>
            <w:tcW w:w="5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宋体" w:eastAsia="宋体" w:hAnsi="宋体" w:cs="宋体"/>
                <w:b/>
                <w:bCs/>
                <w:color w:val="000000"/>
                <w:kern w:val="0"/>
                <w:sz w:val="28"/>
                <w:szCs w:val="28"/>
                <w:lang/>
              </w:rPr>
            </w:pPr>
            <w:r>
              <w:rPr>
                <w:rFonts w:ascii="宋体" w:eastAsia="宋体" w:hAnsi="宋体" w:cs="宋体" w:hint="eastAsia"/>
                <w:b/>
                <w:bCs/>
                <w:color w:val="000000"/>
                <w:kern w:val="0"/>
                <w:sz w:val="28"/>
                <w:szCs w:val="28"/>
                <w:lang/>
              </w:rPr>
              <w:t>首违不罚的依据</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宋体" w:eastAsia="宋体" w:hAnsi="宋体" w:cs="宋体"/>
                <w:b/>
                <w:bCs/>
                <w:color w:val="000000"/>
                <w:kern w:val="0"/>
                <w:sz w:val="28"/>
                <w:szCs w:val="28"/>
                <w:lang/>
              </w:rPr>
            </w:pPr>
            <w:r>
              <w:rPr>
                <w:rFonts w:ascii="宋体" w:eastAsia="宋体" w:hAnsi="宋体" w:cs="宋体" w:hint="eastAsia"/>
                <w:b/>
                <w:bCs/>
                <w:color w:val="000000"/>
                <w:kern w:val="0"/>
                <w:sz w:val="28"/>
                <w:szCs w:val="28"/>
                <w:lang/>
              </w:rPr>
              <w:t>备注</w:t>
            </w:r>
          </w:p>
        </w:tc>
      </w:tr>
      <w:tr w:rsidR="00E75E98">
        <w:trPr>
          <w:trHeight w:val="1265"/>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E75E98">
            <w:pPr>
              <w:jc w:val="center"/>
              <w:rPr>
                <w:rFonts w:ascii="仿宋" w:hAnsi="仿宋" w:cs="仿宋"/>
                <w:color w:val="000000"/>
                <w:sz w:val="21"/>
                <w:szCs w:val="21"/>
              </w:rPr>
            </w:pPr>
          </w:p>
          <w:p w:rsidR="00E75E98" w:rsidRDefault="008E624A">
            <w:pPr>
              <w:jc w:val="center"/>
              <w:rPr>
                <w:rFonts w:ascii="仿宋" w:hAnsi="仿宋" w:cs="仿宋"/>
                <w:color w:val="000000"/>
                <w:sz w:val="21"/>
                <w:szCs w:val="21"/>
              </w:rPr>
            </w:pPr>
            <w:r>
              <w:rPr>
                <w:rFonts w:ascii="仿宋" w:hAnsi="仿宋" w:cs="仿宋" w:hint="eastAsia"/>
                <w:color w:val="000000"/>
                <w:sz w:val="21"/>
                <w:szCs w:val="21"/>
              </w:rPr>
              <w:t>5</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jc w:val="center"/>
              <w:rPr>
                <w:rFonts w:ascii="仿宋" w:hAnsi="仿宋" w:cs="仿宋"/>
                <w:color w:val="000000"/>
                <w:sz w:val="21"/>
                <w:szCs w:val="21"/>
              </w:rPr>
            </w:pPr>
            <w:r>
              <w:rPr>
                <w:rStyle w:val="font41"/>
                <w:rFonts w:ascii="仿宋" w:hAnsi="仿宋" w:cs="仿宋" w:hint="eastAsia"/>
                <w:sz w:val="21"/>
                <w:szCs w:val="21"/>
              </w:rPr>
              <w:t>罚款</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jc w:val="left"/>
              <w:rPr>
                <w:rFonts w:ascii="仿宋" w:hAnsi="仿宋" w:cs="仿宋"/>
                <w:color w:val="000000"/>
                <w:sz w:val="21"/>
                <w:szCs w:val="21"/>
              </w:rPr>
            </w:pPr>
            <w:r>
              <w:rPr>
                <w:rFonts w:ascii="仿宋" w:hAnsi="仿宋" w:cs="仿宋" w:hint="eastAsia"/>
                <w:color w:val="000000"/>
                <w:sz w:val="21"/>
                <w:szCs w:val="21"/>
              </w:rPr>
              <w:t>对超标或超总量排放大气污染物的行政处罚</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jc w:val="left"/>
              <w:rPr>
                <w:rFonts w:ascii="仿宋" w:hAnsi="仿宋" w:cs="仿宋"/>
                <w:color w:val="000000"/>
                <w:sz w:val="21"/>
                <w:szCs w:val="21"/>
              </w:rPr>
            </w:pPr>
            <w:r>
              <w:rPr>
                <w:rFonts w:ascii="仿宋" w:hAnsi="仿宋" w:cs="仿宋" w:hint="eastAsia"/>
                <w:color w:val="000000"/>
                <w:kern w:val="0"/>
                <w:sz w:val="21"/>
                <w:szCs w:val="21"/>
                <w:lang/>
              </w:rPr>
              <w:t>白山市生态环境局抚松</w:t>
            </w:r>
            <w:proofErr w:type="gramStart"/>
            <w:r>
              <w:rPr>
                <w:rFonts w:ascii="仿宋" w:hAnsi="仿宋" w:cs="仿宋" w:hint="eastAsia"/>
                <w:color w:val="000000"/>
                <w:kern w:val="0"/>
                <w:sz w:val="21"/>
                <w:szCs w:val="21"/>
                <w:lang/>
              </w:rPr>
              <w:t>县分局</w:t>
            </w:r>
            <w:proofErr w:type="gramEnd"/>
          </w:p>
        </w:tc>
        <w:tc>
          <w:tcPr>
            <w:tcW w:w="4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spacing w:before="100" w:beforeAutospacing="1" w:after="100" w:afterAutospacing="1" w:line="0" w:lineRule="atLeast"/>
              <w:ind w:firstLineChars="200" w:firstLine="420"/>
              <w:textAlignment w:val="center"/>
              <w:rPr>
                <w:rFonts w:ascii="仿宋" w:hAnsi="仿宋" w:cs="仿宋"/>
                <w:sz w:val="21"/>
                <w:szCs w:val="21"/>
              </w:rPr>
            </w:pPr>
            <w:r>
              <w:rPr>
                <w:rStyle w:val="font71"/>
                <w:rFonts w:ascii="仿宋" w:hAnsi="仿宋" w:cs="仿宋" w:hint="eastAsia"/>
                <w:sz w:val="21"/>
                <w:szCs w:val="21"/>
              </w:rPr>
              <w:t>同时满足下列情形的，依法可以不予行政处罚：</w:t>
            </w:r>
          </w:p>
          <w:p w:rsidR="00E75E98" w:rsidRDefault="008E624A">
            <w:pPr>
              <w:spacing w:before="100" w:beforeAutospacing="1" w:after="100" w:afterAutospacing="1" w:line="0" w:lineRule="atLeast"/>
              <w:ind w:firstLineChars="200" w:firstLine="420"/>
              <w:textAlignment w:val="center"/>
              <w:rPr>
                <w:rFonts w:ascii="仿宋" w:hAnsi="仿宋" w:cs="仿宋"/>
                <w:sz w:val="21"/>
                <w:szCs w:val="21"/>
              </w:rPr>
            </w:pPr>
            <w:r>
              <w:rPr>
                <w:rStyle w:val="font41"/>
                <w:rFonts w:ascii="仿宋" w:hAnsi="仿宋" w:cs="仿宋" w:hint="eastAsia"/>
                <w:sz w:val="21"/>
                <w:szCs w:val="21"/>
              </w:rPr>
              <w:t>1.</w:t>
            </w:r>
            <w:r>
              <w:rPr>
                <w:rStyle w:val="font41"/>
                <w:rFonts w:ascii="仿宋" w:hAnsi="仿宋" w:cs="仿宋" w:hint="eastAsia"/>
                <w:sz w:val="21"/>
                <w:szCs w:val="21"/>
              </w:rPr>
              <w:t>初次违法；</w:t>
            </w:r>
          </w:p>
          <w:p w:rsidR="00E75E98" w:rsidRDefault="008E624A">
            <w:pPr>
              <w:spacing w:before="100" w:beforeAutospacing="1" w:after="100" w:afterAutospacing="1" w:line="0" w:lineRule="atLeast"/>
              <w:ind w:firstLineChars="200" w:firstLine="420"/>
              <w:textAlignment w:val="center"/>
              <w:rPr>
                <w:rFonts w:ascii="仿宋" w:hAnsi="仿宋" w:cs="仿宋"/>
                <w:sz w:val="21"/>
                <w:szCs w:val="21"/>
              </w:rPr>
            </w:pPr>
            <w:r>
              <w:rPr>
                <w:rStyle w:val="font41"/>
                <w:rFonts w:ascii="仿宋" w:hAnsi="仿宋" w:cs="仿宋" w:hint="eastAsia"/>
                <w:sz w:val="21"/>
                <w:szCs w:val="21"/>
              </w:rPr>
              <w:t>2.</w:t>
            </w:r>
            <w:r>
              <w:rPr>
                <w:rStyle w:val="font41"/>
                <w:rFonts w:ascii="仿宋" w:hAnsi="仿宋" w:cs="仿宋" w:hint="eastAsia"/>
                <w:sz w:val="21"/>
                <w:szCs w:val="21"/>
              </w:rPr>
              <w:t>超标排放的大气污染物限于常规污染物，不含有毒有害大气污染物；</w:t>
            </w:r>
          </w:p>
          <w:p w:rsidR="00E75E98" w:rsidRDefault="008E624A">
            <w:pPr>
              <w:spacing w:before="100" w:beforeAutospacing="1" w:after="100" w:afterAutospacing="1" w:line="0" w:lineRule="atLeast"/>
              <w:ind w:firstLineChars="200" w:firstLine="420"/>
              <w:textAlignment w:val="center"/>
              <w:rPr>
                <w:rFonts w:ascii="仿宋" w:hAnsi="仿宋" w:cs="仿宋"/>
                <w:sz w:val="21"/>
                <w:szCs w:val="21"/>
              </w:rPr>
            </w:pPr>
            <w:r>
              <w:rPr>
                <w:rStyle w:val="font41"/>
                <w:rFonts w:ascii="仿宋" w:hAnsi="仿宋" w:cs="仿宋" w:hint="eastAsia"/>
                <w:sz w:val="21"/>
                <w:szCs w:val="21"/>
              </w:rPr>
              <w:t>3.</w:t>
            </w:r>
            <w:r>
              <w:rPr>
                <w:rStyle w:val="font41"/>
                <w:rFonts w:ascii="仿宋" w:hAnsi="仿宋" w:cs="仿宋" w:hint="eastAsia"/>
                <w:sz w:val="21"/>
                <w:szCs w:val="21"/>
              </w:rPr>
              <w:t>超标排放污染物持续时间不超过</w:t>
            </w:r>
            <w:r>
              <w:rPr>
                <w:rStyle w:val="font41"/>
                <w:rFonts w:ascii="仿宋" w:hAnsi="仿宋" w:cs="仿宋" w:hint="eastAsia"/>
                <w:sz w:val="21"/>
                <w:szCs w:val="21"/>
              </w:rPr>
              <w:t>2</w:t>
            </w:r>
            <w:r>
              <w:rPr>
                <w:rStyle w:val="font41"/>
                <w:rFonts w:ascii="仿宋" w:hAnsi="仿宋" w:cs="仿宋" w:hint="eastAsia"/>
                <w:sz w:val="21"/>
                <w:szCs w:val="21"/>
              </w:rPr>
              <w:t>小时，超标污染物为单个因子且超标倍数在</w:t>
            </w:r>
            <w:r>
              <w:rPr>
                <w:rStyle w:val="font41"/>
                <w:rFonts w:ascii="仿宋" w:hAnsi="仿宋" w:cs="仿宋" w:hint="eastAsia"/>
                <w:sz w:val="21"/>
                <w:szCs w:val="21"/>
              </w:rPr>
              <w:t>0.1</w:t>
            </w:r>
            <w:r>
              <w:rPr>
                <w:rStyle w:val="font41"/>
                <w:rFonts w:ascii="仿宋" w:hAnsi="仿宋" w:cs="仿宋" w:hint="eastAsia"/>
                <w:sz w:val="21"/>
                <w:szCs w:val="21"/>
              </w:rPr>
              <w:t>倍以内；</w:t>
            </w:r>
          </w:p>
          <w:p w:rsidR="00E75E98" w:rsidRDefault="008E624A">
            <w:pPr>
              <w:spacing w:before="100" w:beforeAutospacing="1" w:after="100" w:afterAutospacing="1" w:line="0" w:lineRule="atLeast"/>
              <w:ind w:firstLineChars="200" w:firstLine="420"/>
              <w:textAlignment w:val="center"/>
              <w:rPr>
                <w:rFonts w:ascii="仿宋" w:hAnsi="仿宋" w:cs="仿宋"/>
                <w:sz w:val="21"/>
                <w:szCs w:val="21"/>
              </w:rPr>
            </w:pPr>
            <w:r>
              <w:rPr>
                <w:rStyle w:val="font41"/>
                <w:rFonts w:ascii="仿宋" w:hAnsi="仿宋" w:cs="仿宋" w:hint="eastAsia"/>
                <w:sz w:val="21"/>
                <w:szCs w:val="21"/>
              </w:rPr>
              <w:t>4.</w:t>
            </w:r>
            <w:r>
              <w:rPr>
                <w:rStyle w:val="font41"/>
                <w:rFonts w:ascii="仿宋" w:hAnsi="仿宋" w:cs="仿宋" w:hint="eastAsia"/>
                <w:sz w:val="21"/>
                <w:szCs w:val="21"/>
              </w:rPr>
              <w:t>发现超标</w:t>
            </w:r>
            <w:r>
              <w:rPr>
                <w:rStyle w:val="font41"/>
                <w:rFonts w:ascii="仿宋" w:hAnsi="仿宋" w:cs="仿宋" w:hint="eastAsia"/>
                <w:sz w:val="21"/>
                <w:szCs w:val="21"/>
              </w:rPr>
              <w:t>24</w:t>
            </w:r>
            <w:r>
              <w:rPr>
                <w:rStyle w:val="font41"/>
                <w:rFonts w:ascii="仿宋" w:hAnsi="仿宋" w:cs="仿宋" w:hint="eastAsia"/>
                <w:sz w:val="21"/>
                <w:szCs w:val="21"/>
              </w:rPr>
              <w:t>小时内完成整改并达标排放，</w:t>
            </w:r>
            <w:r>
              <w:rPr>
                <w:rFonts w:ascii="仿宋" w:hAnsi="仿宋" w:cs="仿宋" w:hint="eastAsia"/>
                <w:sz w:val="21"/>
                <w:szCs w:val="21"/>
              </w:rPr>
              <w:t>且</w:t>
            </w:r>
            <w:r>
              <w:rPr>
                <w:rStyle w:val="font41"/>
                <w:rFonts w:ascii="仿宋" w:hAnsi="仿宋" w:cs="仿宋" w:hint="eastAsia"/>
                <w:sz w:val="21"/>
                <w:szCs w:val="21"/>
              </w:rPr>
              <w:t>未造成环境污染后果的；</w:t>
            </w:r>
          </w:p>
          <w:p w:rsidR="00E75E98" w:rsidRDefault="008E624A">
            <w:pPr>
              <w:spacing w:before="100" w:beforeAutospacing="1" w:after="100" w:afterAutospacing="1" w:line="0" w:lineRule="atLeast"/>
              <w:ind w:firstLineChars="200" w:firstLine="420"/>
              <w:textAlignment w:val="center"/>
              <w:rPr>
                <w:rFonts w:ascii="仿宋" w:hAnsi="仿宋" w:cs="仿宋"/>
                <w:sz w:val="21"/>
                <w:szCs w:val="21"/>
              </w:rPr>
            </w:pPr>
            <w:r>
              <w:rPr>
                <w:rStyle w:val="font41"/>
                <w:rFonts w:ascii="仿宋" w:hAnsi="仿宋" w:cs="仿宋" w:hint="eastAsia"/>
                <w:sz w:val="21"/>
                <w:szCs w:val="21"/>
              </w:rPr>
              <w:t>5.</w:t>
            </w:r>
            <w:r>
              <w:rPr>
                <w:rStyle w:val="font41"/>
                <w:rFonts w:ascii="仿宋" w:hAnsi="仿宋" w:cs="仿宋" w:hint="eastAsia"/>
                <w:sz w:val="21"/>
                <w:szCs w:val="21"/>
              </w:rPr>
              <w:t>非主观故意，无弄虚作假行为。</w:t>
            </w:r>
          </w:p>
          <w:p w:rsidR="00E75E98" w:rsidRDefault="008E624A">
            <w:pPr>
              <w:spacing w:before="100" w:beforeAutospacing="1" w:after="100" w:afterAutospacing="1" w:line="0" w:lineRule="atLeast"/>
              <w:ind w:firstLineChars="200" w:firstLine="420"/>
              <w:textAlignment w:val="center"/>
              <w:rPr>
                <w:rFonts w:ascii="仿宋" w:hAnsi="仿宋" w:cs="仿宋"/>
                <w:color w:val="000000"/>
                <w:sz w:val="21"/>
                <w:szCs w:val="21"/>
              </w:rPr>
            </w:pPr>
            <w:r>
              <w:rPr>
                <w:rStyle w:val="font41"/>
                <w:rFonts w:ascii="仿宋" w:hAnsi="仿宋" w:cs="仿宋" w:hint="eastAsia"/>
                <w:sz w:val="21"/>
                <w:szCs w:val="21"/>
              </w:rPr>
              <w:t>注</w:t>
            </w:r>
            <w:r>
              <w:rPr>
                <w:rStyle w:val="font41"/>
                <w:rFonts w:ascii="仿宋" w:hAnsi="仿宋" w:cs="仿宋" w:hint="eastAsia"/>
                <w:sz w:val="21"/>
                <w:szCs w:val="21"/>
              </w:rPr>
              <w:t>:</w:t>
            </w:r>
            <w:r>
              <w:rPr>
                <w:rStyle w:val="font41"/>
                <w:rFonts w:ascii="仿宋" w:hAnsi="仿宋" w:cs="仿宋" w:hint="eastAsia"/>
                <w:sz w:val="21"/>
                <w:szCs w:val="21"/>
              </w:rPr>
              <w:t>对明显不符合产业政策和当地产业布局规划、相关环保手续不全等的企业不予适用。特殊或重大活动期间，重污染天气预警期间发生的超标排放行为不予适用。超过重点污染物排放总量控制指标或未完成环境质量改善目标的地区的案件不予适用。</w:t>
            </w:r>
          </w:p>
        </w:tc>
        <w:tc>
          <w:tcPr>
            <w:tcW w:w="5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spacing w:before="100" w:beforeAutospacing="1" w:after="100" w:afterAutospacing="1" w:line="360" w:lineRule="atLeast"/>
              <w:ind w:firstLineChars="200" w:firstLine="420"/>
              <w:textAlignment w:val="center"/>
              <w:rPr>
                <w:rStyle w:val="font41"/>
                <w:rFonts w:ascii="仿宋" w:hAnsi="仿宋" w:cs="仿宋"/>
                <w:sz w:val="21"/>
                <w:szCs w:val="21"/>
              </w:rPr>
            </w:pPr>
            <w:r>
              <w:rPr>
                <w:rStyle w:val="font71"/>
                <w:rFonts w:ascii="仿宋" w:hAnsi="仿宋" w:cs="仿宋" w:hint="eastAsia"/>
                <w:sz w:val="21"/>
                <w:szCs w:val="21"/>
              </w:rPr>
              <w:t>⒈</w:t>
            </w:r>
            <w:r>
              <w:rPr>
                <w:rStyle w:val="font71"/>
                <w:rFonts w:ascii="仿宋" w:hAnsi="仿宋" w:cs="仿宋" w:hint="eastAsia"/>
                <w:sz w:val="21"/>
                <w:szCs w:val="21"/>
              </w:rPr>
              <w:t>《中华人民共和国行政处罚法》第三十三条：</w:t>
            </w:r>
            <w:r>
              <w:rPr>
                <w:rStyle w:val="font41"/>
                <w:rFonts w:ascii="仿宋" w:hAnsi="仿宋" w:cs="仿宋" w:hint="eastAsia"/>
                <w:sz w:val="21"/>
                <w:szCs w:val="21"/>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w:t>
            </w:r>
            <w:r>
              <w:rPr>
                <w:rStyle w:val="font41"/>
                <w:rFonts w:ascii="仿宋" w:hAnsi="仿宋" w:cs="仿宋" w:hint="eastAsia"/>
                <w:sz w:val="21"/>
                <w:szCs w:val="21"/>
              </w:rPr>
              <w:t>对当事人进行教育。</w:t>
            </w:r>
            <w:r>
              <w:rPr>
                <w:rStyle w:val="font41"/>
                <w:rFonts w:ascii="仿宋" w:hAnsi="仿宋" w:cs="仿宋" w:hint="eastAsia"/>
                <w:sz w:val="21"/>
                <w:szCs w:val="21"/>
              </w:rPr>
              <w:t> </w:t>
            </w:r>
          </w:p>
          <w:p w:rsidR="00A661B1" w:rsidRDefault="00A661B1" w:rsidP="00A661B1">
            <w:pPr>
              <w:spacing w:before="100" w:beforeAutospacing="1" w:after="100" w:afterAutospacing="1" w:line="360" w:lineRule="atLeast"/>
              <w:ind w:firstLineChars="200" w:firstLine="440"/>
              <w:textAlignment w:val="center"/>
              <w:rPr>
                <w:rStyle w:val="font41"/>
                <w:rFonts w:ascii="仿宋" w:hAnsi="仿宋" w:cs="仿宋" w:hint="eastAsia"/>
                <w:sz w:val="22"/>
                <w:szCs w:val="22"/>
              </w:rPr>
            </w:pPr>
            <w:r>
              <w:rPr>
                <w:rStyle w:val="font41"/>
                <w:rFonts w:ascii="仿宋" w:hAnsi="仿宋" w:cs="仿宋" w:hint="eastAsia"/>
                <w:sz w:val="22"/>
                <w:szCs w:val="22"/>
              </w:rPr>
              <w:t>2《环境行政处罚办法》第四十二条违法行为轻微并及时改正，没有造成生态环境危害后果的，不予行政处罚。初次违法且生态环境危害后果轻微并及时改正的，可以不予行政处罚。当事人有证据足以证明没有主观过错的，不予行政处罚。法律、行政法规另有规定的，从其规定。</w:t>
            </w:r>
          </w:p>
          <w:p w:rsidR="00E75E98" w:rsidRDefault="008E624A" w:rsidP="00A661B1">
            <w:pPr>
              <w:spacing w:before="100" w:beforeAutospacing="1" w:after="100" w:afterAutospacing="1" w:line="360" w:lineRule="atLeast"/>
              <w:ind w:firstLineChars="200" w:firstLine="420"/>
              <w:textAlignment w:val="center"/>
              <w:rPr>
                <w:rFonts w:ascii="仿宋" w:hAnsi="仿宋" w:cs="仿宋"/>
                <w:color w:val="000000"/>
                <w:sz w:val="21"/>
                <w:szCs w:val="21"/>
              </w:rPr>
            </w:pPr>
            <w:r>
              <w:rPr>
                <w:rStyle w:val="font71"/>
                <w:rFonts w:ascii="仿宋" w:hAnsi="仿宋" w:cs="仿宋" w:hint="eastAsia"/>
                <w:sz w:val="21"/>
                <w:szCs w:val="21"/>
              </w:rPr>
              <w:t>⒊</w:t>
            </w:r>
            <w:r>
              <w:rPr>
                <w:rStyle w:val="font71"/>
                <w:rFonts w:ascii="仿宋" w:hAnsi="仿宋" w:cs="仿宋" w:hint="eastAsia"/>
                <w:sz w:val="21"/>
                <w:szCs w:val="21"/>
              </w:rPr>
              <w:t>《吉林省优化营商环境条例》第四十九条第二款：</w:t>
            </w:r>
            <w:r>
              <w:rPr>
                <w:rStyle w:val="font41"/>
                <w:rFonts w:ascii="仿宋" w:hAnsi="仿宋" w:cs="仿宋" w:hint="eastAsia"/>
                <w:sz w:val="21"/>
                <w:szCs w:val="21"/>
              </w:rPr>
              <w:t>市场主体违法行为轻微并采取说服教育、劝导示范、行政指导等手段及时纠正，没有造成危害后果的，不予行政处罚。</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E75E98">
            <w:pPr>
              <w:jc w:val="left"/>
              <w:rPr>
                <w:rFonts w:ascii="仿宋" w:hAnsi="仿宋" w:cs="仿宋"/>
                <w:color w:val="000000"/>
                <w:sz w:val="21"/>
                <w:szCs w:val="21"/>
              </w:rPr>
            </w:pPr>
          </w:p>
        </w:tc>
      </w:tr>
      <w:tr w:rsidR="00E75E98">
        <w:trPr>
          <w:trHeight w:val="1265"/>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 w:hAnsi="仿宋" w:cs="仿宋"/>
                <w:color w:val="000000"/>
                <w:sz w:val="21"/>
                <w:szCs w:val="21"/>
              </w:rPr>
            </w:pPr>
            <w:r>
              <w:rPr>
                <w:rFonts w:ascii="宋体" w:eastAsia="宋体" w:hAnsi="宋体" w:cs="宋体" w:hint="eastAsia"/>
                <w:b/>
                <w:bCs/>
                <w:color w:val="000000"/>
                <w:kern w:val="0"/>
                <w:sz w:val="28"/>
                <w:szCs w:val="28"/>
                <w:lang/>
              </w:rPr>
              <w:lastRenderedPageBreak/>
              <w:t>序号</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 w:hAnsi="仿宋" w:cs="仿宋"/>
                <w:color w:val="000000"/>
                <w:sz w:val="21"/>
                <w:szCs w:val="21"/>
              </w:rPr>
            </w:pPr>
            <w:r>
              <w:rPr>
                <w:rFonts w:ascii="宋体" w:eastAsia="宋体" w:hAnsi="宋体" w:cs="宋体" w:hint="eastAsia"/>
                <w:b/>
                <w:bCs/>
                <w:color w:val="000000"/>
                <w:kern w:val="0"/>
                <w:sz w:val="28"/>
                <w:szCs w:val="28"/>
                <w:lang/>
              </w:rPr>
              <w:t>处罚类型</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 w:hAnsi="仿宋" w:cs="仿宋"/>
                <w:color w:val="000000"/>
                <w:sz w:val="21"/>
                <w:szCs w:val="21"/>
              </w:rPr>
            </w:pPr>
            <w:r>
              <w:rPr>
                <w:rFonts w:ascii="宋体" w:eastAsia="宋体" w:hAnsi="宋体" w:cs="宋体" w:hint="eastAsia"/>
                <w:b/>
                <w:bCs/>
                <w:color w:val="000000"/>
                <w:kern w:val="0"/>
                <w:sz w:val="28"/>
                <w:szCs w:val="28"/>
                <w:lang/>
              </w:rPr>
              <w:t>处罚事项名</w:t>
            </w:r>
            <w:r>
              <w:rPr>
                <w:rFonts w:ascii="宋体" w:eastAsia="宋体" w:hAnsi="宋体" w:cs="宋体" w:hint="eastAsia"/>
                <w:b/>
                <w:bCs/>
                <w:color w:val="000000"/>
                <w:kern w:val="0"/>
                <w:sz w:val="28"/>
                <w:szCs w:val="28"/>
                <w:lang/>
              </w:rPr>
              <w:t xml:space="preserve">    </w:t>
            </w:r>
            <w:r>
              <w:rPr>
                <w:rFonts w:ascii="宋体" w:eastAsia="宋体" w:hAnsi="宋体" w:cs="宋体" w:hint="eastAsia"/>
                <w:b/>
                <w:bCs/>
                <w:color w:val="000000"/>
                <w:kern w:val="0"/>
                <w:sz w:val="28"/>
                <w:szCs w:val="28"/>
                <w:lang/>
              </w:rPr>
              <w:t>称</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宋体" w:eastAsia="宋体" w:hAnsi="宋体" w:cs="宋体"/>
                <w:b/>
                <w:bCs/>
                <w:color w:val="000000"/>
                <w:kern w:val="0"/>
                <w:sz w:val="28"/>
                <w:szCs w:val="28"/>
                <w:lang/>
              </w:rPr>
            </w:pPr>
            <w:r>
              <w:rPr>
                <w:rFonts w:ascii="宋体" w:eastAsia="宋体" w:hAnsi="宋体" w:cs="宋体" w:hint="eastAsia"/>
                <w:b/>
                <w:bCs/>
                <w:color w:val="000000"/>
                <w:kern w:val="0"/>
                <w:sz w:val="28"/>
                <w:szCs w:val="28"/>
                <w:lang/>
              </w:rPr>
              <w:t>实施</w:t>
            </w:r>
          </w:p>
          <w:p w:rsidR="00E75E98" w:rsidRDefault="008E624A">
            <w:pPr>
              <w:widowControl/>
              <w:jc w:val="center"/>
              <w:textAlignment w:val="center"/>
              <w:rPr>
                <w:rFonts w:ascii="仿宋" w:hAnsi="仿宋" w:cs="仿宋"/>
                <w:color w:val="000000"/>
                <w:sz w:val="21"/>
                <w:szCs w:val="21"/>
              </w:rPr>
            </w:pPr>
            <w:r>
              <w:rPr>
                <w:rFonts w:ascii="宋体" w:eastAsia="宋体" w:hAnsi="宋体" w:cs="宋体" w:hint="eastAsia"/>
                <w:b/>
                <w:bCs/>
                <w:color w:val="000000"/>
                <w:kern w:val="0"/>
                <w:sz w:val="28"/>
                <w:szCs w:val="28"/>
                <w:lang/>
              </w:rPr>
              <w:t>机关</w:t>
            </w:r>
          </w:p>
        </w:tc>
        <w:tc>
          <w:tcPr>
            <w:tcW w:w="4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 w:hAnsi="仿宋" w:cs="仿宋"/>
                <w:color w:val="000000"/>
                <w:sz w:val="21"/>
                <w:szCs w:val="21"/>
              </w:rPr>
            </w:pPr>
            <w:r>
              <w:rPr>
                <w:rFonts w:ascii="宋体" w:eastAsia="宋体" w:hAnsi="宋体" w:cs="宋体" w:hint="eastAsia"/>
                <w:b/>
                <w:bCs/>
                <w:color w:val="000000"/>
                <w:kern w:val="0"/>
                <w:sz w:val="28"/>
                <w:szCs w:val="28"/>
                <w:lang/>
              </w:rPr>
              <w:t>首违不罚的情形</w:t>
            </w:r>
          </w:p>
        </w:tc>
        <w:tc>
          <w:tcPr>
            <w:tcW w:w="5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 w:hAnsi="仿宋" w:cs="仿宋"/>
                <w:color w:val="000000"/>
                <w:sz w:val="21"/>
                <w:szCs w:val="21"/>
              </w:rPr>
            </w:pPr>
            <w:r>
              <w:rPr>
                <w:rFonts w:ascii="宋体" w:eastAsia="宋体" w:hAnsi="宋体" w:cs="宋体" w:hint="eastAsia"/>
                <w:b/>
                <w:bCs/>
                <w:color w:val="000000"/>
                <w:kern w:val="0"/>
                <w:sz w:val="28"/>
                <w:szCs w:val="28"/>
                <w:lang/>
              </w:rPr>
              <w:t>首违不罚的依据</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 w:hAnsi="仿宋" w:cs="仿宋"/>
                <w:color w:val="000000"/>
                <w:sz w:val="21"/>
                <w:szCs w:val="21"/>
              </w:rPr>
            </w:pPr>
            <w:r>
              <w:rPr>
                <w:rFonts w:ascii="宋体" w:eastAsia="宋体" w:hAnsi="宋体" w:cs="宋体" w:hint="eastAsia"/>
                <w:b/>
                <w:bCs/>
                <w:color w:val="000000"/>
                <w:kern w:val="0"/>
                <w:sz w:val="28"/>
                <w:szCs w:val="28"/>
                <w:lang/>
              </w:rPr>
              <w:t>备注</w:t>
            </w:r>
          </w:p>
        </w:tc>
      </w:tr>
      <w:tr w:rsidR="00E75E98">
        <w:trPr>
          <w:trHeight w:val="1265"/>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jc w:val="center"/>
              <w:rPr>
                <w:rFonts w:ascii="仿宋" w:hAnsi="仿宋" w:cs="仿宋"/>
                <w:color w:val="000000"/>
                <w:sz w:val="21"/>
                <w:szCs w:val="21"/>
              </w:rPr>
            </w:pPr>
            <w:r>
              <w:rPr>
                <w:rFonts w:ascii="仿宋" w:hAnsi="仿宋" w:cs="仿宋" w:hint="eastAsia"/>
                <w:color w:val="000000"/>
                <w:sz w:val="21"/>
                <w:szCs w:val="21"/>
              </w:rPr>
              <w:t>6</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jc w:val="center"/>
              <w:rPr>
                <w:rFonts w:ascii="仿宋" w:hAnsi="仿宋" w:cs="仿宋"/>
                <w:color w:val="000000"/>
                <w:sz w:val="21"/>
                <w:szCs w:val="21"/>
              </w:rPr>
            </w:pPr>
            <w:r>
              <w:rPr>
                <w:rFonts w:ascii="仿宋" w:hAnsi="仿宋" w:cs="仿宋" w:hint="eastAsia"/>
                <w:color w:val="000000"/>
                <w:sz w:val="21"/>
                <w:szCs w:val="21"/>
              </w:rPr>
              <w:t>罚款</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jc w:val="left"/>
              <w:rPr>
                <w:rFonts w:ascii="仿宋" w:hAnsi="仿宋" w:cs="仿宋"/>
                <w:color w:val="000000"/>
                <w:sz w:val="21"/>
                <w:szCs w:val="21"/>
              </w:rPr>
            </w:pPr>
            <w:r>
              <w:rPr>
                <w:rFonts w:ascii="仿宋_GB2312" w:eastAsia="仿宋_GB2312" w:hint="eastAsia"/>
                <w:color w:val="000000"/>
                <w:sz w:val="22"/>
                <w:szCs w:val="22"/>
              </w:rPr>
              <w:t>对未密闭煤炭、煤矸石、煤渣等易产生扬尘的物料等行为的行政处罚</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jc w:val="left"/>
              <w:rPr>
                <w:rFonts w:ascii="仿宋" w:hAnsi="仿宋" w:cs="仿宋"/>
                <w:color w:val="000000"/>
                <w:sz w:val="21"/>
                <w:szCs w:val="21"/>
              </w:rPr>
            </w:pPr>
            <w:r>
              <w:rPr>
                <w:rFonts w:ascii="仿宋" w:hAnsi="仿宋" w:cs="仿宋" w:hint="eastAsia"/>
                <w:color w:val="000000"/>
                <w:kern w:val="0"/>
                <w:sz w:val="21"/>
                <w:szCs w:val="21"/>
                <w:lang/>
              </w:rPr>
              <w:t>白山市生态环境局抚松</w:t>
            </w:r>
            <w:proofErr w:type="gramStart"/>
            <w:r>
              <w:rPr>
                <w:rFonts w:ascii="仿宋" w:hAnsi="仿宋" w:cs="仿宋" w:hint="eastAsia"/>
                <w:color w:val="000000"/>
                <w:kern w:val="0"/>
                <w:sz w:val="21"/>
                <w:szCs w:val="21"/>
                <w:lang/>
              </w:rPr>
              <w:t>县分局</w:t>
            </w:r>
            <w:proofErr w:type="gramEnd"/>
          </w:p>
        </w:tc>
        <w:tc>
          <w:tcPr>
            <w:tcW w:w="4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spacing w:before="100" w:beforeAutospacing="1" w:after="100" w:afterAutospacing="1" w:line="360" w:lineRule="atLeast"/>
              <w:ind w:firstLineChars="200" w:firstLine="440"/>
              <w:textAlignment w:val="center"/>
            </w:pPr>
            <w:r>
              <w:rPr>
                <w:rStyle w:val="font71"/>
                <w:sz w:val="22"/>
                <w:szCs w:val="22"/>
              </w:rPr>
              <w:t>同时满足下列情形的，依法可以不予行政处罚：</w:t>
            </w:r>
          </w:p>
          <w:p w:rsidR="00E75E98" w:rsidRDefault="008E624A">
            <w:pPr>
              <w:spacing w:before="100" w:beforeAutospacing="1" w:after="100" w:afterAutospacing="1" w:line="360" w:lineRule="atLeast"/>
              <w:ind w:firstLineChars="200" w:firstLine="440"/>
              <w:textAlignment w:val="center"/>
            </w:pPr>
            <w:r>
              <w:rPr>
                <w:rStyle w:val="font41"/>
                <w:sz w:val="22"/>
                <w:szCs w:val="22"/>
              </w:rPr>
              <w:t>1.</w:t>
            </w:r>
            <w:r>
              <w:rPr>
                <w:rStyle w:val="font41"/>
                <w:sz w:val="22"/>
                <w:szCs w:val="22"/>
              </w:rPr>
              <w:t>初次违法；</w:t>
            </w:r>
          </w:p>
          <w:p w:rsidR="00E75E98" w:rsidRDefault="008E624A">
            <w:pPr>
              <w:spacing w:before="100" w:beforeAutospacing="1" w:after="100" w:afterAutospacing="1" w:line="360" w:lineRule="atLeast"/>
              <w:ind w:firstLineChars="200" w:firstLine="440"/>
              <w:textAlignment w:val="center"/>
            </w:pPr>
            <w:r>
              <w:rPr>
                <w:rStyle w:val="font41"/>
                <w:sz w:val="22"/>
                <w:szCs w:val="22"/>
              </w:rPr>
              <w:t>2.</w:t>
            </w:r>
            <w:r>
              <w:rPr>
                <w:rStyle w:val="font41"/>
                <w:sz w:val="22"/>
                <w:szCs w:val="22"/>
              </w:rPr>
              <w:t>煤炭、煤矸石、煤渣、煤灰、水泥、石灰、石膏、砂土等</w:t>
            </w:r>
            <w:proofErr w:type="gramStart"/>
            <w:r>
              <w:rPr>
                <w:rStyle w:val="font41"/>
                <w:sz w:val="22"/>
                <w:szCs w:val="22"/>
              </w:rPr>
              <w:t>物料未</w:t>
            </w:r>
            <w:proofErr w:type="gramEnd"/>
            <w:r>
              <w:rPr>
                <w:rStyle w:val="font41"/>
                <w:sz w:val="22"/>
                <w:szCs w:val="22"/>
              </w:rPr>
              <w:t>密闭或围挡面积</w:t>
            </w:r>
            <w:r>
              <w:rPr>
                <w:rStyle w:val="font41"/>
                <w:sz w:val="22"/>
                <w:szCs w:val="22"/>
              </w:rPr>
              <w:t>30</w:t>
            </w:r>
            <w:r>
              <w:rPr>
                <w:rStyle w:val="font11"/>
                <w:sz w:val="22"/>
                <w:szCs w:val="22"/>
              </w:rPr>
              <w:t>㎡</w:t>
            </w:r>
            <w:r>
              <w:rPr>
                <w:rStyle w:val="font41"/>
                <w:sz w:val="22"/>
                <w:szCs w:val="22"/>
              </w:rPr>
              <w:t>以下；不能密闭的易产生扬尘的物料占地</w:t>
            </w:r>
            <w:r>
              <w:rPr>
                <w:rStyle w:val="font41"/>
                <w:sz w:val="22"/>
                <w:szCs w:val="22"/>
              </w:rPr>
              <w:t>10</w:t>
            </w:r>
            <w:r>
              <w:rPr>
                <w:rStyle w:val="font11"/>
                <w:sz w:val="22"/>
                <w:szCs w:val="22"/>
              </w:rPr>
              <w:t>㎡</w:t>
            </w:r>
            <w:r>
              <w:rPr>
                <w:rStyle w:val="font41"/>
                <w:sz w:val="22"/>
                <w:szCs w:val="22"/>
              </w:rPr>
              <w:t>以下；</w:t>
            </w:r>
          </w:p>
          <w:p w:rsidR="00E75E98" w:rsidRDefault="008E624A">
            <w:pPr>
              <w:spacing w:before="100" w:beforeAutospacing="1" w:after="100" w:afterAutospacing="1" w:line="360" w:lineRule="atLeast"/>
              <w:ind w:firstLineChars="200" w:firstLine="440"/>
              <w:textAlignment w:val="center"/>
            </w:pPr>
            <w:r>
              <w:rPr>
                <w:rStyle w:val="font41"/>
                <w:sz w:val="22"/>
                <w:szCs w:val="22"/>
              </w:rPr>
              <w:t>3.</w:t>
            </w:r>
            <w:r>
              <w:rPr>
                <w:rStyle w:val="font41"/>
                <w:sz w:val="22"/>
                <w:szCs w:val="22"/>
              </w:rPr>
              <w:t>在</w:t>
            </w:r>
            <w:r>
              <w:rPr>
                <w:rStyle w:val="font41"/>
                <w:sz w:val="22"/>
                <w:szCs w:val="22"/>
              </w:rPr>
              <w:t>24</w:t>
            </w:r>
            <w:r>
              <w:rPr>
                <w:rStyle w:val="font41"/>
                <w:sz w:val="22"/>
                <w:szCs w:val="22"/>
              </w:rPr>
              <w:t>小时内完成整改的，且未造成环境污染后果的；</w:t>
            </w:r>
          </w:p>
          <w:p w:rsidR="00E75E98" w:rsidRDefault="008E624A">
            <w:pPr>
              <w:spacing w:before="100" w:beforeAutospacing="1" w:after="100" w:afterAutospacing="1" w:line="360" w:lineRule="atLeast"/>
              <w:ind w:firstLineChars="200" w:firstLine="440"/>
              <w:textAlignment w:val="center"/>
            </w:pPr>
            <w:r>
              <w:rPr>
                <w:rStyle w:val="font41"/>
                <w:sz w:val="22"/>
                <w:szCs w:val="22"/>
              </w:rPr>
              <w:t>4.</w:t>
            </w:r>
            <w:r>
              <w:rPr>
                <w:rStyle w:val="font41"/>
                <w:sz w:val="22"/>
                <w:szCs w:val="22"/>
              </w:rPr>
              <w:t>重污染天气期间不适用；</w:t>
            </w:r>
          </w:p>
          <w:p w:rsidR="00E75E98" w:rsidRDefault="008E624A">
            <w:pPr>
              <w:spacing w:before="100" w:beforeAutospacing="1" w:after="100" w:afterAutospacing="1"/>
              <w:ind w:firstLineChars="200" w:firstLine="440"/>
              <w:textAlignment w:val="center"/>
            </w:pPr>
            <w:r>
              <w:rPr>
                <w:rStyle w:val="font41"/>
                <w:sz w:val="22"/>
                <w:szCs w:val="22"/>
              </w:rPr>
              <w:t>5.</w:t>
            </w:r>
            <w:r>
              <w:rPr>
                <w:rStyle w:val="font41"/>
                <w:sz w:val="22"/>
                <w:szCs w:val="22"/>
              </w:rPr>
              <w:t>非主观故意，无弄虚作假行为。</w:t>
            </w:r>
          </w:p>
          <w:p w:rsidR="00E75E98" w:rsidRDefault="00E75E98">
            <w:pPr>
              <w:jc w:val="left"/>
              <w:rPr>
                <w:rFonts w:ascii="仿宋" w:hAnsi="仿宋" w:cs="仿宋"/>
                <w:color w:val="000000"/>
                <w:sz w:val="21"/>
                <w:szCs w:val="21"/>
              </w:rPr>
            </w:pPr>
          </w:p>
        </w:tc>
        <w:tc>
          <w:tcPr>
            <w:tcW w:w="5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ind w:firstLineChars="200" w:firstLine="440"/>
              <w:jc w:val="left"/>
              <w:rPr>
                <w:rStyle w:val="font41"/>
                <w:sz w:val="22"/>
                <w:szCs w:val="22"/>
              </w:rPr>
            </w:pPr>
            <w:r>
              <w:rPr>
                <w:rStyle w:val="font71"/>
                <w:rFonts w:hint="eastAsia"/>
                <w:sz w:val="22"/>
                <w:szCs w:val="22"/>
              </w:rPr>
              <w:t>⒈</w:t>
            </w:r>
            <w:r>
              <w:rPr>
                <w:rStyle w:val="font71"/>
                <w:sz w:val="22"/>
                <w:szCs w:val="22"/>
              </w:rPr>
              <w:t>《中华人民共和国行政处罚法》第三十三条：</w:t>
            </w:r>
            <w:r>
              <w:rPr>
                <w:rStyle w:val="font41"/>
                <w:sz w:val="22"/>
                <w:szCs w:val="22"/>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p w:rsidR="00E75E98" w:rsidRDefault="00470748">
            <w:pPr>
              <w:ind w:firstLineChars="200" w:firstLine="440"/>
              <w:jc w:val="left"/>
              <w:rPr>
                <w:rFonts w:ascii="仿宋" w:hAnsi="仿宋" w:cs="仿宋"/>
                <w:color w:val="000000"/>
                <w:sz w:val="21"/>
                <w:szCs w:val="21"/>
              </w:rPr>
            </w:pPr>
            <w:r>
              <w:rPr>
                <w:rStyle w:val="font41"/>
                <w:rFonts w:ascii="仿宋" w:hAnsi="仿宋" w:cs="仿宋" w:hint="eastAsia"/>
                <w:sz w:val="22"/>
                <w:szCs w:val="22"/>
              </w:rPr>
              <w:t>2《环境行政处罚办法》第四十二条违法行为轻微并及时改正，没有造成生态环境危害后果的，不予行政处罚。初次违法且生态环境危害后果轻微并及时改正的，可以不予行政处罚。当事人有证据足以证明没有主观过错的，不予行政处罚。法律、行政法规另有规定的，从其规定。</w:t>
            </w:r>
            <w:r w:rsidR="008E624A">
              <w:rPr>
                <w:sz w:val="22"/>
                <w:szCs w:val="22"/>
              </w:rPr>
              <w:br/>
            </w:r>
            <w:r w:rsidR="008E624A">
              <w:rPr>
                <w:rFonts w:hint="eastAsia"/>
                <w:sz w:val="22"/>
                <w:szCs w:val="22"/>
              </w:rPr>
              <w:t xml:space="preserve">    </w:t>
            </w:r>
            <w:r w:rsidR="008E624A">
              <w:rPr>
                <w:rStyle w:val="font71"/>
                <w:sz w:val="22"/>
                <w:szCs w:val="22"/>
              </w:rPr>
              <w:t>3.</w:t>
            </w:r>
            <w:r w:rsidR="008E624A">
              <w:rPr>
                <w:rStyle w:val="font71"/>
                <w:sz w:val="22"/>
                <w:szCs w:val="22"/>
              </w:rPr>
              <w:t>《吉林省优化营商环境条例》第四十九条第二款：</w:t>
            </w:r>
            <w:r w:rsidR="008E624A">
              <w:rPr>
                <w:rStyle w:val="font41"/>
                <w:sz w:val="22"/>
                <w:szCs w:val="22"/>
              </w:rPr>
              <w:t>市场主体违法行为轻微并采取说服教育、劝导示范、行政指导等手段及时纠正，没有造成危害后果的，不予行</w:t>
            </w:r>
            <w:r w:rsidR="008E624A">
              <w:rPr>
                <w:rStyle w:val="font41"/>
                <w:sz w:val="22"/>
                <w:szCs w:val="22"/>
              </w:rPr>
              <w:t>政处罚。</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E75E98">
            <w:pPr>
              <w:jc w:val="left"/>
              <w:rPr>
                <w:rFonts w:ascii="仿宋" w:hAnsi="仿宋" w:cs="仿宋"/>
                <w:color w:val="000000"/>
                <w:sz w:val="21"/>
                <w:szCs w:val="21"/>
              </w:rPr>
            </w:pPr>
          </w:p>
        </w:tc>
      </w:tr>
      <w:tr w:rsidR="00E75E98">
        <w:trPr>
          <w:trHeight w:val="1265"/>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 w:hAnsi="仿宋" w:cs="仿宋"/>
                <w:color w:val="000000"/>
                <w:sz w:val="21"/>
                <w:szCs w:val="21"/>
              </w:rPr>
            </w:pPr>
            <w:r>
              <w:rPr>
                <w:rFonts w:ascii="宋体" w:eastAsia="宋体" w:hAnsi="宋体" w:cs="宋体" w:hint="eastAsia"/>
                <w:b/>
                <w:bCs/>
                <w:color w:val="000000"/>
                <w:kern w:val="0"/>
                <w:sz w:val="28"/>
                <w:szCs w:val="28"/>
                <w:lang/>
              </w:rPr>
              <w:lastRenderedPageBreak/>
              <w:t>序号</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 w:hAnsi="仿宋" w:cs="仿宋"/>
                <w:color w:val="000000"/>
                <w:sz w:val="21"/>
                <w:szCs w:val="21"/>
              </w:rPr>
            </w:pPr>
            <w:r>
              <w:rPr>
                <w:rFonts w:ascii="宋体" w:eastAsia="宋体" w:hAnsi="宋体" w:cs="宋体" w:hint="eastAsia"/>
                <w:b/>
                <w:bCs/>
                <w:color w:val="000000"/>
                <w:kern w:val="0"/>
                <w:sz w:val="28"/>
                <w:szCs w:val="28"/>
                <w:lang/>
              </w:rPr>
              <w:t>处罚类型</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_GB2312" w:eastAsia="仿宋_GB2312"/>
                <w:color w:val="000000"/>
                <w:sz w:val="22"/>
                <w:szCs w:val="22"/>
              </w:rPr>
            </w:pPr>
            <w:r>
              <w:rPr>
                <w:rFonts w:ascii="宋体" w:eastAsia="宋体" w:hAnsi="宋体" w:cs="宋体" w:hint="eastAsia"/>
                <w:b/>
                <w:bCs/>
                <w:color w:val="000000"/>
                <w:kern w:val="0"/>
                <w:sz w:val="28"/>
                <w:szCs w:val="28"/>
                <w:lang/>
              </w:rPr>
              <w:t>处罚事项名</w:t>
            </w:r>
            <w:r>
              <w:rPr>
                <w:rFonts w:ascii="宋体" w:eastAsia="宋体" w:hAnsi="宋体" w:cs="宋体" w:hint="eastAsia"/>
                <w:b/>
                <w:bCs/>
                <w:color w:val="000000"/>
                <w:kern w:val="0"/>
                <w:sz w:val="28"/>
                <w:szCs w:val="28"/>
                <w:lang/>
              </w:rPr>
              <w:t xml:space="preserve">    </w:t>
            </w:r>
            <w:r>
              <w:rPr>
                <w:rFonts w:ascii="宋体" w:eastAsia="宋体" w:hAnsi="宋体" w:cs="宋体" w:hint="eastAsia"/>
                <w:b/>
                <w:bCs/>
                <w:color w:val="000000"/>
                <w:kern w:val="0"/>
                <w:sz w:val="28"/>
                <w:szCs w:val="28"/>
                <w:lang/>
              </w:rPr>
              <w:t>称</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宋体" w:eastAsia="宋体" w:hAnsi="宋体" w:cs="宋体"/>
                <w:b/>
                <w:bCs/>
                <w:color w:val="000000"/>
                <w:kern w:val="0"/>
                <w:sz w:val="28"/>
                <w:szCs w:val="28"/>
                <w:lang/>
              </w:rPr>
            </w:pPr>
            <w:r>
              <w:rPr>
                <w:rFonts w:ascii="宋体" w:eastAsia="宋体" w:hAnsi="宋体" w:cs="宋体" w:hint="eastAsia"/>
                <w:b/>
                <w:bCs/>
                <w:color w:val="000000"/>
                <w:kern w:val="0"/>
                <w:sz w:val="28"/>
                <w:szCs w:val="28"/>
                <w:lang/>
              </w:rPr>
              <w:t>实施</w:t>
            </w:r>
          </w:p>
          <w:p w:rsidR="00E75E98" w:rsidRDefault="008E624A">
            <w:pPr>
              <w:widowControl/>
              <w:jc w:val="center"/>
              <w:textAlignment w:val="center"/>
              <w:rPr>
                <w:rFonts w:ascii="仿宋" w:hAnsi="仿宋" w:cs="仿宋"/>
                <w:color w:val="000000"/>
                <w:kern w:val="0"/>
                <w:sz w:val="21"/>
                <w:szCs w:val="21"/>
                <w:lang/>
              </w:rPr>
            </w:pPr>
            <w:r>
              <w:rPr>
                <w:rFonts w:ascii="宋体" w:eastAsia="宋体" w:hAnsi="宋体" w:cs="宋体" w:hint="eastAsia"/>
                <w:b/>
                <w:bCs/>
                <w:color w:val="000000"/>
                <w:kern w:val="0"/>
                <w:sz w:val="28"/>
                <w:szCs w:val="28"/>
                <w:lang/>
              </w:rPr>
              <w:t>机关</w:t>
            </w:r>
          </w:p>
        </w:tc>
        <w:tc>
          <w:tcPr>
            <w:tcW w:w="4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 w:hAnsi="仿宋" w:cs="仿宋"/>
                <w:color w:val="000000"/>
                <w:sz w:val="21"/>
                <w:szCs w:val="21"/>
              </w:rPr>
            </w:pPr>
            <w:r>
              <w:rPr>
                <w:rFonts w:ascii="宋体" w:eastAsia="宋体" w:hAnsi="宋体" w:cs="宋体" w:hint="eastAsia"/>
                <w:b/>
                <w:bCs/>
                <w:color w:val="000000"/>
                <w:kern w:val="0"/>
                <w:sz w:val="28"/>
                <w:szCs w:val="28"/>
                <w:lang/>
              </w:rPr>
              <w:t>首违不罚的情形</w:t>
            </w:r>
          </w:p>
        </w:tc>
        <w:tc>
          <w:tcPr>
            <w:tcW w:w="5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Style w:val="font71"/>
                <w:sz w:val="22"/>
                <w:szCs w:val="22"/>
              </w:rPr>
            </w:pPr>
            <w:r>
              <w:rPr>
                <w:rFonts w:ascii="宋体" w:eastAsia="宋体" w:hAnsi="宋体" w:cs="宋体" w:hint="eastAsia"/>
                <w:b/>
                <w:bCs/>
                <w:color w:val="000000"/>
                <w:kern w:val="0"/>
                <w:sz w:val="28"/>
                <w:szCs w:val="28"/>
                <w:lang/>
              </w:rPr>
              <w:t>首违不罚的依据</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 w:hAnsi="仿宋" w:cs="仿宋"/>
                <w:color w:val="000000"/>
                <w:sz w:val="21"/>
                <w:szCs w:val="21"/>
              </w:rPr>
            </w:pPr>
            <w:r>
              <w:rPr>
                <w:rFonts w:ascii="宋体" w:eastAsia="宋体" w:hAnsi="宋体" w:cs="宋体" w:hint="eastAsia"/>
                <w:b/>
                <w:bCs/>
                <w:color w:val="000000"/>
                <w:kern w:val="0"/>
                <w:sz w:val="28"/>
                <w:szCs w:val="28"/>
                <w:lang/>
              </w:rPr>
              <w:t>备注</w:t>
            </w:r>
          </w:p>
        </w:tc>
      </w:tr>
      <w:tr w:rsidR="00E75E98">
        <w:trPr>
          <w:trHeight w:val="6599"/>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jc w:val="center"/>
              <w:rPr>
                <w:rFonts w:ascii="仿宋" w:hAnsi="仿宋" w:cs="仿宋"/>
                <w:color w:val="000000"/>
                <w:sz w:val="21"/>
                <w:szCs w:val="21"/>
              </w:rPr>
            </w:pPr>
            <w:r>
              <w:rPr>
                <w:rFonts w:ascii="仿宋" w:hAnsi="仿宋" w:cs="仿宋" w:hint="eastAsia"/>
                <w:color w:val="000000"/>
                <w:sz w:val="21"/>
                <w:szCs w:val="21"/>
              </w:rPr>
              <w:t>7</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jc w:val="center"/>
              <w:rPr>
                <w:rFonts w:ascii="仿宋" w:hAnsi="仿宋" w:cs="仿宋"/>
                <w:color w:val="000000"/>
                <w:sz w:val="21"/>
                <w:szCs w:val="21"/>
              </w:rPr>
            </w:pPr>
            <w:r>
              <w:rPr>
                <w:rFonts w:ascii="仿宋" w:hAnsi="仿宋" w:cs="仿宋" w:hint="eastAsia"/>
                <w:color w:val="000000"/>
                <w:sz w:val="21"/>
                <w:szCs w:val="21"/>
              </w:rPr>
              <w:t>罚款</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jc w:val="left"/>
              <w:rPr>
                <w:rFonts w:ascii="仿宋_GB2312" w:eastAsia="仿宋_GB2312"/>
                <w:color w:val="000000"/>
                <w:sz w:val="22"/>
                <w:szCs w:val="22"/>
              </w:rPr>
            </w:pPr>
            <w:r>
              <w:rPr>
                <w:rFonts w:ascii="仿宋_GB2312" w:eastAsia="仿宋_GB2312" w:hint="eastAsia"/>
                <w:color w:val="000000"/>
                <w:sz w:val="22"/>
                <w:szCs w:val="22"/>
              </w:rPr>
              <w:t>对产生、收集、贮存、运输、利用、处置固体废物的单位未依法及时公开固体废物污染环境防治信息的行政处罚</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jc w:val="left"/>
              <w:rPr>
                <w:rFonts w:ascii="仿宋" w:hAnsi="仿宋" w:cs="仿宋"/>
                <w:color w:val="000000"/>
                <w:kern w:val="0"/>
                <w:sz w:val="21"/>
                <w:szCs w:val="21"/>
                <w:lang/>
              </w:rPr>
            </w:pPr>
            <w:r>
              <w:rPr>
                <w:rFonts w:ascii="仿宋" w:hAnsi="仿宋" w:cs="仿宋" w:hint="eastAsia"/>
                <w:color w:val="000000"/>
                <w:kern w:val="0"/>
                <w:sz w:val="21"/>
                <w:szCs w:val="21"/>
                <w:lang/>
              </w:rPr>
              <w:t>白山市生态环境局抚松</w:t>
            </w:r>
            <w:proofErr w:type="gramStart"/>
            <w:r>
              <w:rPr>
                <w:rFonts w:ascii="仿宋" w:hAnsi="仿宋" w:cs="仿宋" w:hint="eastAsia"/>
                <w:color w:val="000000"/>
                <w:kern w:val="0"/>
                <w:sz w:val="21"/>
                <w:szCs w:val="21"/>
                <w:lang/>
              </w:rPr>
              <w:t>县分局</w:t>
            </w:r>
            <w:proofErr w:type="gramEnd"/>
          </w:p>
        </w:tc>
        <w:tc>
          <w:tcPr>
            <w:tcW w:w="4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spacing w:before="100" w:beforeAutospacing="1" w:after="100" w:afterAutospacing="1" w:line="360" w:lineRule="atLeast"/>
              <w:ind w:firstLineChars="200" w:firstLine="440"/>
              <w:textAlignment w:val="center"/>
            </w:pPr>
            <w:r>
              <w:rPr>
                <w:rStyle w:val="font71"/>
                <w:sz w:val="22"/>
                <w:szCs w:val="22"/>
              </w:rPr>
              <w:t>同时满足下列情形的，依法可以不予行政处罚：</w:t>
            </w:r>
          </w:p>
          <w:p w:rsidR="00E75E98" w:rsidRDefault="008E624A">
            <w:pPr>
              <w:spacing w:before="100" w:beforeAutospacing="1" w:after="100" w:afterAutospacing="1" w:line="360" w:lineRule="atLeast"/>
              <w:ind w:firstLineChars="200" w:firstLine="440"/>
              <w:textAlignment w:val="center"/>
            </w:pPr>
            <w:r>
              <w:rPr>
                <w:rStyle w:val="font41"/>
                <w:sz w:val="22"/>
                <w:szCs w:val="22"/>
              </w:rPr>
              <w:t>1.</w:t>
            </w:r>
            <w:r>
              <w:rPr>
                <w:rStyle w:val="font41"/>
                <w:sz w:val="22"/>
                <w:szCs w:val="22"/>
              </w:rPr>
              <w:t>两年内初次违法；</w:t>
            </w:r>
          </w:p>
          <w:p w:rsidR="00E75E98" w:rsidRDefault="008E624A">
            <w:pPr>
              <w:spacing w:before="100" w:beforeAutospacing="1" w:after="100" w:afterAutospacing="1" w:line="360" w:lineRule="atLeast"/>
              <w:ind w:firstLineChars="200" w:firstLine="440"/>
              <w:textAlignment w:val="center"/>
            </w:pPr>
            <w:r>
              <w:rPr>
                <w:rStyle w:val="font41"/>
                <w:sz w:val="22"/>
                <w:szCs w:val="22"/>
              </w:rPr>
              <w:t>2.</w:t>
            </w:r>
            <w:r>
              <w:rPr>
                <w:rStyle w:val="font41"/>
                <w:sz w:val="22"/>
                <w:szCs w:val="22"/>
              </w:rPr>
              <w:t>固体废物不含危险废物；</w:t>
            </w:r>
          </w:p>
          <w:p w:rsidR="00E75E98" w:rsidRDefault="008E624A">
            <w:pPr>
              <w:spacing w:before="100" w:beforeAutospacing="1" w:after="100" w:afterAutospacing="1" w:line="360" w:lineRule="atLeast"/>
              <w:ind w:firstLineChars="200" w:firstLine="440"/>
              <w:textAlignment w:val="center"/>
            </w:pPr>
            <w:r>
              <w:rPr>
                <w:rStyle w:val="font41"/>
                <w:sz w:val="22"/>
                <w:szCs w:val="22"/>
              </w:rPr>
              <w:t>3.</w:t>
            </w:r>
            <w:r>
              <w:rPr>
                <w:rStyle w:val="font41"/>
                <w:sz w:val="22"/>
                <w:szCs w:val="22"/>
              </w:rPr>
              <w:t>自检查发现之日起</w:t>
            </w:r>
            <w:r>
              <w:rPr>
                <w:rStyle w:val="font41"/>
                <w:sz w:val="22"/>
                <w:szCs w:val="22"/>
              </w:rPr>
              <w:t>3</w:t>
            </w:r>
            <w:r>
              <w:rPr>
                <w:rStyle w:val="font41"/>
                <w:sz w:val="22"/>
                <w:szCs w:val="22"/>
              </w:rPr>
              <w:t>个工作日完成整改的，</w:t>
            </w:r>
            <w:r>
              <w:rPr>
                <w:rFonts w:ascii="仿宋_GB2312" w:eastAsia="仿宋_GB2312" w:hint="eastAsia"/>
                <w:sz w:val="22"/>
                <w:szCs w:val="22"/>
              </w:rPr>
              <w:t>且</w:t>
            </w:r>
            <w:r>
              <w:rPr>
                <w:rStyle w:val="font41"/>
                <w:sz w:val="22"/>
                <w:szCs w:val="22"/>
              </w:rPr>
              <w:t>未造成环境污染后果的</w:t>
            </w:r>
            <w:r>
              <w:rPr>
                <w:rStyle w:val="font41"/>
                <w:sz w:val="22"/>
                <w:szCs w:val="22"/>
              </w:rPr>
              <w:t>;</w:t>
            </w:r>
          </w:p>
          <w:p w:rsidR="00E75E98" w:rsidRDefault="008E624A">
            <w:pPr>
              <w:spacing w:before="100" w:beforeAutospacing="1" w:after="100" w:afterAutospacing="1" w:line="360" w:lineRule="atLeast"/>
              <w:ind w:firstLineChars="200" w:firstLine="440"/>
              <w:textAlignment w:val="center"/>
            </w:pPr>
            <w:r>
              <w:rPr>
                <w:rStyle w:val="font41"/>
                <w:sz w:val="22"/>
                <w:szCs w:val="22"/>
              </w:rPr>
              <w:t>4.</w:t>
            </w:r>
            <w:r>
              <w:rPr>
                <w:rStyle w:val="font41"/>
                <w:sz w:val="22"/>
                <w:szCs w:val="22"/>
              </w:rPr>
              <w:t>非主观故意，无弄虚作假行为。</w:t>
            </w:r>
          </w:p>
          <w:p w:rsidR="00E75E98" w:rsidRDefault="00E75E98">
            <w:pPr>
              <w:jc w:val="left"/>
              <w:rPr>
                <w:rFonts w:ascii="仿宋" w:hAnsi="仿宋" w:cs="仿宋"/>
                <w:color w:val="000000"/>
                <w:sz w:val="21"/>
                <w:szCs w:val="21"/>
              </w:rPr>
            </w:pPr>
          </w:p>
        </w:tc>
        <w:tc>
          <w:tcPr>
            <w:tcW w:w="5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spacing w:before="100" w:beforeAutospacing="1" w:after="100" w:afterAutospacing="1" w:line="360" w:lineRule="atLeast"/>
              <w:ind w:firstLineChars="200" w:firstLine="440"/>
              <w:textAlignment w:val="center"/>
              <w:rPr>
                <w:rStyle w:val="font41"/>
                <w:sz w:val="22"/>
                <w:szCs w:val="22"/>
              </w:rPr>
            </w:pPr>
            <w:r>
              <w:rPr>
                <w:rStyle w:val="font71"/>
                <w:rFonts w:hint="eastAsia"/>
                <w:sz w:val="22"/>
                <w:szCs w:val="22"/>
              </w:rPr>
              <w:t>⒈</w:t>
            </w:r>
            <w:r>
              <w:rPr>
                <w:rStyle w:val="font71"/>
                <w:sz w:val="22"/>
                <w:szCs w:val="22"/>
              </w:rPr>
              <w:t>《中华人民共和国行政处罚法》第三十三条：</w:t>
            </w:r>
            <w:r>
              <w:rPr>
                <w:rStyle w:val="font41"/>
                <w:sz w:val="22"/>
                <w:szCs w:val="22"/>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r>
              <w:rPr>
                <w:rStyle w:val="font41"/>
                <w:sz w:val="22"/>
                <w:szCs w:val="22"/>
              </w:rPr>
              <w:t xml:space="preserve"> </w:t>
            </w:r>
            <w:r>
              <w:rPr>
                <w:rStyle w:val="font41"/>
                <w:rFonts w:hint="eastAsia"/>
                <w:sz w:val="22"/>
                <w:szCs w:val="22"/>
              </w:rPr>
              <w:t xml:space="preserve">  </w:t>
            </w:r>
          </w:p>
          <w:p w:rsidR="00470748" w:rsidRDefault="00470748">
            <w:pPr>
              <w:spacing w:before="100" w:beforeAutospacing="1" w:after="100" w:afterAutospacing="1" w:line="360" w:lineRule="atLeast"/>
              <w:ind w:firstLineChars="200" w:firstLine="440"/>
              <w:textAlignment w:val="center"/>
              <w:rPr>
                <w:rStyle w:val="font41"/>
                <w:rFonts w:ascii="仿宋" w:hAnsi="仿宋" w:cs="仿宋" w:hint="eastAsia"/>
                <w:sz w:val="22"/>
                <w:szCs w:val="22"/>
              </w:rPr>
            </w:pPr>
            <w:r>
              <w:rPr>
                <w:rStyle w:val="font41"/>
                <w:rFonts w:ascii="仿宋" w:hAnsi="仿宋" w:cs="仿宋" w:hint="eastAsia"/>
                <w:sz w:val="22"/>
                <w:szCs w:val="22"/>
              </w:rPr>
              <w:t>2《环境行政处罚办法》第四十二条违法行为轻微并及时改正，没有造成生态环境危害后果的，不予行政处罚。初次违法且生态环境危害后果轻微并及时改正的，可以不予行政处罚。当事人有证据足以证明没有主观过错的，不予行政处罚。法律、行政法规另有规定的，从其规定。</w:t>
            </w:r>
          </w:p>
          <w:p w:rsidR="00E75E98" w:rsidRDefault="008E624A">
            <w:pPr>
              <w:spacing w:before="100" w:beforeAutospacing="1" w:after="100" w:afterAutospacing="1" w:line="360" w:lineRule="atLeast"/>
              <w:ind w:firstLineChars="200" w:firstLine="440"/>
              <w:textAlignment w:val="center"/>
              <w:rPr>
                <w:rStyle w:val="font71"/>
                <w:sz w:val="22"/>
                <w:szCs w:val="22"/>
              </w:rPr>
            </w:pPr>
            <w:r>
              <w:rPr>
                <w:rStyle w:val="font71"/>
                <w:rFonts w:hint="eastAsia"/>
                <w:sz w:val="22"/>
                <w:szCs w:val="22"/>
              </w:rPr>
              <w:t>⒊</w:t>
            </w:r>
            <w:r>
              <w:rPr>
                <w:rStyle w:val="font71"/>
                <w:sz w:val="22"/>
                <w:szCs w:val="22"/>
              </w:rPr>
              <w:t>《吉林省优化营商环境条例》第四十九条第二款：</w:t>
            </w:r>
            <w:r>
              <w:rPr>
                <w:rStyle w:val="font41"/>
                <w:sz w:val="22"/>
                <w:szCs w:val="22"/>
              </w:rPr>
              <w:t>市场主体违法行为轻微并采取说服教育、劝导示范、行政指导等手段及时纠正，没有造成危害后果的，不予行政处罚</w:t>
            </w:r>
            <w:r>
              <w:rPr>
                <w:rStyle w:val="font41"/>
                <w:sz w:val="22"/>
                <w:szCs w:val="22"/>
              </w:rPr>
              <w:t>。</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E75E98">
            <w:pPr>
              <w:jc w:val="left"/>
              <w:rPr>
                <w:rFonts w:ascii="仿宋" w:hAnsi="仿宋" w:cs="仿宋"/>
                <w:color w:val="000000"/>
                <w:sz w:val="21"/>
                <w:szCs w:val="21"/>
              </w:rPr>
            </w:pPr>
          </w:p>
        </w:tc>
      </w:tr>
      <w:tr w:rsidR="00E75E98">
        <w:trPr>
          <w:trHeight w:val="1172"/>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 w:hAnsi="仿宋" w:cs="仿宋"/>
                <w:color w:val="000000"/>
                <w:sz w:val="21"/>
                <w:szCs w:val="21"/>
              </w:rPr>
            </w:pPr>
            <w:r>
              <w:rPr>
                <w:rFonts w:ascii="宋体" w:eastAsia="宋体" w:hAnsi="宋体" w:cs="宋体" w:hint="eastAsia"/>
                <w:b/>
                <w:bCs/>
                <w:color w:val="000000"/>
                <w:kern w:val="0"/>
                <w:sz w:val="28"/>
                <w:szCs w:val="28"/>
                <w:lang/>
              </w:rPr>
              <w:lastRenderedPageBreak/>
              <w:t>序号</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 w:hAnsi="仿宋" w:cs="仿宋"/>
                <w:color w:val="000000"/>
                <w:sz w:val="21"/>
                <w:szCs w:val="21"/>
              </w:rPr>
            </w:pPr>
            <w:r>
              <w:rPr>
                <w:rFonts w:ascii="宋体" w:eastAsia="宋体" w:hAnsi="宋体" w:cs="宋体" w:hint="eastAsia"/>
                <w:b/>
                <w:bCs/>
                <w:color w:val="000000"/>
                <w:kern w:val="0"/>
                <w:sz w:val="28"/>
                <w:szCs w:val="28"/>
                <w:lang/>
              </w:rPr>
              <w:t>处罚类型</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_GB2312" w:eastAsia="仿宋_GB2312"/>
                <w:color w:val="000000"/>
                <w:sz w:val="22"/>
                <w:szCs w:val="22"/>
              </w:rPr>
            </w:pPr>
            <w:r>
              <w:rPr>
                <w:rFonts w:ascii="宋体" w:eastAsia="宋体" w:hAnsi="宋体" w:cs="宋体" w:hint="eastAsia"/>
                <w:b/>
                <w:bCs/>
                <w:color w:val="000000"/>
                <w:kern w:val="0"/>
                <w:sz w:val="28"/>
                <w:szCs w:val="28"/>
                <w:lang/>
              </w:rPr>
              <w:t>处罚事项名</w:t>
            </w:r>
            <w:r>
              <w:rPr>
                <w:rFonts w:ascii="宋体" w:eastAsia="宋体" w:hAnsi="宋体" w:cs="宋体" w:hint="eastAsia"/>
                <w:b/>
                <w:bCs/>
                <w:color w:val="000000"/>
                <w:kern w:val="0"/>
                <w:sz w:val="28"/>
                <w:szCs w:val="28"/>
                <w:lang/>
              </w:rPr>
              <w:t xml:space="preserve">    </w:t>
            </w:r>
            <w:r>
              <w:rPr>
                <w:rFonts w:ascii="宋体" w:eastAsia="宋体" w:hAnsi="宋体" w:cs="宋体" w:hint="eastAsia"/>
                <w:b/>
                <w:bCs/>
                <w:color w:val="000000"/>
                <w:kern w:val="0"/>
                <w:sz w:val="28"/>
                <w:szCs w:val="28"/>
                <w:lang/>
              </w:rPr>
              <w:t>称</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宋体" w:eastAsia="宋体" w:hAnsi="宋体" w:cs="宋体"/>
                <w:b/>
                <w:bCs/>
                <w:color w:val="000000"/>
                <w:kern w:val="0"/>
                <w:sz w:val="28"/>
                <w:szCs w:val="28"/>
                <w:lang/>
              </w:rPr>
            </w:pPr>
            <w:r>
              <w:rPr>
                <w:rFonts w:ascii="宋体" w:eastAsia="宋体" w:hAnsi="宋体" w:cs="宋体" w:hint="eastAsia"/>
                <w:b/>
                <w:bCs/>
                <w:color w:val="000000"/>
                <w:kern w:val="0"/>
                <w:sz w:val="28"/>
                <w:szCs w:val="28"/>
                <w:lang/>
              </w:rPr>
              <w:t>实施</w:t>
            </w:r>
          </w:p>
          <w:p w:rsidR="00E75E98" w:rsidRDefault="008E624A">
            <w:pPr>
              <w:widowControl/>
              <w:jc w:val="center"/>
              <w:textAlignment w:val="center"/>
              <w:rPr>
                <w:rFonts w:ascii="仿宋" w:hAnsi="仿宋" w:cs="仿宋"/>
                <w:color w:val="000000"/>
                <w:kern w:val="0"/>
                <w:sz w:val="21"/>
                <w:szCs w:val="21"/>
                <w:lang/>
              </w:rPr>
            </w:pPr>
            <w:r>
              <w:rPr>
                <w:rFonts w:ascii="宋体" w:eastAsia="宋体" w:hAnsi="宋体" w:cs="宋体" w:hint="eastAsia"/>
                <w:b/>
                <w:bCs/>
                <w:color w:val="000000"/>
                <w:kern w:val="0"/>
                <w:sz w:val="28"/>
                <w:szCs w:val="28"/>
                <w:lang/>
              </w:rPr>
              <w:t>机关</w:t>
            </w:r>
          </w:p>
        </w:tc>
        <w:tc>
          <w:tcPr>
            <w:tcW w:w="4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 w:hAnsi="仿宋" w:cs="仿宋"/>
                <w:color w:val="000000"/>
                <w:sz w:val="21"/>
                <w:szCs w:val="21"/>
              </w:rPr>
            </w:pPr>
            <w:r>
              <w:rPr>
                <w:rFonts w:ascii="宋体" w:eastAsia="宋体" w:hAnsi="宋体" w:cs="宋体" w:hint="eastAsia"/>
                <w:b/>
                <w:bCs/>
                <w:color w:val="000000"/>
                <w:kern w:val="0"/>
                <w:sz w:val="28"/>
                <w:szCs w:val="28"/>
                <w:lang/>
              </w:rPr>
              <w:t>首违不罚的情形</w:t>
            </w:r>
          </w:p>
        </w:tc>
        <w:tc>
          <w:tcPr>
            <w:tcW w:w="5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Style w:val="font71"/>
                <w:sz w:val="22"/>
                <w:szCs w:val="22"/>
              </w:rPr>
            </w:pPr>
            <w:r>
              <w:rPr>
                <w:rFonts w:ascii="宋体" w:eastAsia="宋体" w:hAnsi="宋体" w:cs="宋体" w:hint="eastAsia"/>
                <w:b/>
                <w:bCs/>
                <w:color w:val="000000"/>
                <w:kern w:val="0"/>
                <w:sz w:val="28"/>
                <w:szCs w:val="28"/>
                <w:lang/>
              </w:rPr>
              <w:t>首违不罚的依据</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 w:hAnsi="仿宋" w:cs="仿宋"/>
                <w:color w:val="000000"/>
                <w:sz w:val="21"/>
                <w:szCs w:val="21"/>
              </w:rPr>
            </w:pPr>
            <w:r>
              <w:rPr>
                <w:rFonts w:ascii="宋体" w:eastAsia="宋体" w:hAnsi="宋体" w:cs="宋体" w:hint="eastAsia"/>
                <w:b/>
                <w:bCs/>
                <w:color w:val="000000"/>
                <w:kern w:val="0"/>
                <w:sz w:val="28"/>
                <w:szCs w:val="28"/>
                <w:lang/>
              </w:rPr>
              <w:t>备注</w:t>
            </w:r>
          </w:p>
        </w:tc>
      </w:tr>
      <w:tr w:rsidR="00E75E98">
        <w:trPr>
          <w:trHeight w:val="6707"/>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jc w:val="center"/>
              <w:rPr>
                <w:rFonts w:ascii="仿宋" w:hAnsi="仿宋" w:cs="仿宋"/>
                <w:color w:val="000000"/>
                <w:sz w:val="21"/>
                <w:szCs w:val="21"/>
              </w:rPr>
            </w:pPr>
            <w:r>
              <w:rPr>
                <w:rFonts w:ascii="仿宋" w:hAnsi="仿宋" w:cs="仿宋" w:hint="eastAsia"/>
                <w:color w:val="000000"/>
                <w:sz w:val="21"/>
                <w:szCs w:val="21"/>
              </w:rPr>
              <w:t>8</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jc w:val="center"/>
              <w:rPr>
                <w:rFonts w:ascii="仿宋" w:hAnsi="仿宋" w:cs="仿宋"/>
                <w:color w:val="000000"/>
                <w:sz w:val="21"/>
                <w:szCs w:val="21"/>
              </w:rPr>
            </w:pPr>
            <w:r>
              <w:rPr>
                <w:rFonts w:ascii="仿宋" w:hAnsi="仿宋" w:cs="仿宋" w:hint="eastAsia"/>
                <w:color w:val="000000"/>
                <w:sz w:val="21"/>
                <w:szCs w:val="21"/>
              </w:rPr>
              <w:t>罚款</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jc w:val="left"/>
              <w:rPr>
                <w:rFonts w:ascii="仿宋_GB2312" w:eastAsia="仿宋_GB2312"/>
                <w:color w:val="000000"/>
                <w:sz w:val="22"/>
                <w:szCs w:val="22"/>
              </w:rPr>
            </w:pPr>
            <w:r>
              <w:rPr>
                <w:rStyle w:val="font41"/>
                <w:sz w:val="22"/>
                <w:szCs w:val="22"/>
              </w:rPr>
              <w:t>对未建立放射性同位素产品台账等行为的行政处罚</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jc w:val="left"/>
              <w:rPr>
                <w:rFonts w:ascii="仿宋" w:hAnsi="仿宋" w:cs="仿宋"/>
                <w:color w:val="000000"/>
                <w:kern w:val="0"/>
                <w:sz w:val="21"/>
                <w:szCs w:val="21"/>
                <w:lang/>
              </w:rPr>
            </w:pPr>
            <w:r>
              <w:rPr>
                <w:rFonts w:ascii="仿宋" w:hAnsi="仿宋" w:cs="仿宋" w:hint="eastAsia"/>
                <w:color w:val="000000"/>
                <w:kern w:val="0"/>
                <w:sz w:val="21"/>
                <w:szCs w:val="21"/>
                <w:lang/>
              </w:rPr>
              <w:t>白山市生态环境局抚松</w:t>
            </w:r>
            <w:proofErr w:type="gramStart"/>
            <w:r>
              <w:rPr>
                <w:rFonts w:ascii="仿宋" w:hAnsi="仿宋" w:cs="仿宋" w:hint="eastAsia"/>
                <w:color w:val="000000"/>
                <w:kern w:val="0"/>
                <w:sz w:val="21"/>
                <w:szCs w:val="21"/>
                <w:lang/>
              </w:rPr>
              <w:t>县分局</w:t>
            </w:r>
            <w:proofErr w:type="gramEnd"/>
          </w:p>
        </w:tc>
        <w:tc>
          <w:tcPr>
            <w:tcW w:w="4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spacing w:before="100" w:beforeAutospacing="1" w:after="100" w:afterAutospacing="1" w:line="360" w:lineRule="atLeast"/>
              <w:ind w:firstLineChars="200" w:firstLine="440"/>
              <w:textAlignment w:val="center"/>
            </w:pPr>
            <w:r>
              <w:rPr>
                <w:rStyle w:val="font71"/>
                <w:sz w:val="22"/>
                <w:szCs w:val="22"/>
              </w:rPr>
              <w:t>同时满足下列情形的，依法可以不予行政处罚：</w:t>
            </w:r>
          </w:p>
          <w:p w:rsidR="00E75E98" w:rsidRDefault="008E624A">
            <w:pPr>
              <w:spacing w:before="100" w:beforeAutospacing="1" w:after="100" w:afterAutospacing="1" w:line="360" w:lineRule="atLeast"/>
              <w:ind w:firstLineChars="200" w:firstLine="440"/>
              <w:textAlignment w:val="center"/>
            </w:pPr>
            <w:r>
              <w:rPr>
                <w:rStyle w:val="font41"/>
                <w:sz w:val="22"/>
                <w:szCs w:val="22"/>
              </w:rPr>
              <w:t>1.</w:t>
            </w:r>
            <w:r>
              <w:rPr>
                <w:rStyle w:val="font41"/>
                <w:sz w:val="22"/>
                <w:szCs w:val="22"/>
              </w:rPr>
              <w:t>初次违法；</w:t>
            </w:r>
          </w:p>
          <w:p w:rsidR="00E75E98" w:rsidRDefault="008E624A">
            <w:pPr>
              <w:spacing w:before="100" w:beforeAutospacing="1" w:after="100" w:afterAutospacing="1" w:line="360" w:lineRule="atLeast"/>
              <w:ind w:firstLineChars="200" w:firstLine="440"/>
              <w:textAlignment w:val="center"/>
            </w:pPr>
            <w:r>
              <w:rPr>
                <w:rStyle w:val="font41"/>
                <w:sz w:val="22"/>
                <w:szCs w:val="22"/>
              </w:rPr>
              <w:t>2.</w:t>
            </w:r>
            <w:r>
              <w:rPr>
                <w:rStyle w:val="font41"/>
                <w:sz w:val="22"/>
                <w:szCs w:val="22"/>
              </w:rPr>
              <w:t>自检查发现之日起</w:t>
            </w:r>
            <w:r>
              <w:rPr>
                <w:rStyle w:val="font41"/>
                <w:sz w:val="22"/>
                <w:szCs w:val="22"/>
              </w:rPr>
              <w:t>5</w:t>
            </w:r>
            <w:r>
              <w:rPr>
                <w:rStyle w:val="font41"/>
                <w:sz w:val="22"/>
                <w:szCs w:val="22"/>
              </w:rPr>
              <w:t>个工作日完成整改的，</w:t>
            </w:r>
            <w:r>
              <w:rPr>
                <w:rFonts w:ascii="仿宋_GB2312" w:eastAsia="仿宋_GB2312" w:hint="eastAsia"/>
                <w:sz w:val="22"/>
                <w:szCs w:val="22"/>
              </w:rPr>
              <w:t>且</w:t>
            </w:r>
            <w:r>
              <w:rPr>
                <w:rStyle w:val="font41"/>
                <w:sz w:val="22"/>
                <w:szCs w:val="22"/>
              </w:rPr>
              <w:t>未造成环境污染后果的；</w:t>
            </w:r>
          </w:p>
          <w:p w:rsidR="00E75E98" w:rsidRDefault="008E624A">
            <w:pPr>
              <w:spacing w:before="100" w:beforeAutospacing="1" w:after="100" w:afterAutospacing="1" w:line="360" w:lineRule="atLeast"/>
              <w:ind w:firstLineChars="200" w:firstLine="440"/>
              <w:textAlignment w:val="center"/>
              <w:rPr>
                <w:rFonts w:ascii="仿宋" w:hAnsi="仿宋" w:cs="仿宋"/>
                <w:color w:val="000000"/>
                <w:sz w:val="21"/>
                <w:szCs w:val="21"/>
              </w:rPr>
            </w:pPr>
            <w:r>
              <w:rPr>
                <w:rStyle w:val="font41"/>
                <w:sz w:val="22"/>
                <w:szCs w:val="22"/>
              </w:rPr>
              <w:t>3.</w:t>
            </w:r>
            <w:r>
              <w:rPr>
                <w:rStyle w:val="font41"/>
                <w:sz w:val="22"/>
                <w:szCs w:val="22"/>
              </w:rPr>
              <w:t>非主观故意，无弄虚作假行为。</w:t>
            </w:r>
          </w:p>
        </w:tc>
        <w:tc>
          <w:tcPr>
            <w:tcW w:w="5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spacing w:before="100" w:beforeAutospacing="1" w:after="100" w:afterAutospacing="1" w:line="360" w:lineRule="atLeast"/>
              <w:ind w:firstLineChars="200" w:firstLine="440"/>
              <w:textAlignment w:val="center"/>
              <w:rPr>
                <w:rStyle w:val="font41"/>
                <w:sz w:val="22"/>
                <w:szCs w:val="22"/>
              </w:rPr>
            </w:pPr>
            <w:r>
              <w:rPr>
                <w:rStyle w:val="font71"/>
                <w:sz w:val="22"/>
                <w:szCs w:val="22"/>
              </w:rPr>
              <w:t>1.</w:t>
            </w:r>
            <w:r>
              <w:rPr>
                <w:rStyle w:val="font71"/>
                <w:sz w:val="22"/>
                <w:szCs w:val="22"/>
              </w:rPr>
              <w:t>《中华人民共和国行政处罚法》第三十三条：</w:t>
            </w:r>
            <w:r>
              <w:rPr>
                <w:rStyle w:val="font41"/>
                <w:sz w:val="22"/>
                <w:szCs w:val="22"/>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p w:rsidR="00470748" w:rsidRDefault="00470748">
            <w:pPr>
              <w:spacing w:before="100" w:beforeAutospacing="1" w:after="100" w:afterAutospacing="1" w:line="360" w:lineRule="atLeast"/>
              <w:ind w:firstLineChars="200" w:firstLine="440"/>
              <w:textAlignment w:val="center"/>
              <w:rPr>
                <w:rStyle w:val="font41"/>
                <w:rFonts w:ascii="仿宋" w:hAnsi="仿宋" w:cs="仿宋" w:hint="eastAsia"/>
                <w:sz w:val="22"/>
                <w:szCs w:val="22"/>
              </w:rPr>
            </w:pPr>
            <w:r>
              <w:rPr>
                <w:rStyle w:val="font41"/>
                <w:rFonts w:ascii="仿宋" w:hAnsi="仿宋" w:cs="仿宋" w:hint="eastAsia"/>
                <w:sz w:val="22"/>
                <w:szCs w:val="22"/>
              </w:rPr>
              <w:t>2《环境行政处罚办法》第四十二条违法行为轻微并及时改正，没有造成生态环境危害后果的，不予行政处罚。初次违法且生态环境危害后果轻微并及时改正的，可以不予行政处罚。当事人有证据足以证明没有主观过错的，不予行政处罚。法律、行政法规另有规定的，从其规定。</w:t>
            </w:r>
          </w:p>
          <w:p w:rsidR="00E75E98" w:rsidRDefault="008E624A">
            <w:pPr>
              <w:spacing w:before="100" w:beforeAutospacing="1" w:after="100" w:afterAutospacing="1" w:line="360" w:lineRule="atLeast"/>
              <w:ind w:firstLineChars="200" w:firstLine="440"/>
              <w:textAlignment w:val="center"/>
              <w:rPr>
                <w:rStyle w:val="font71"/>
                <w:sz w:val="22"/>
                <w:szCs w:val="22"/>
              </w:rPr>
            </w:pPr>
            <w:r>
              <w:rPr>
                <w:rStyle w:val="font71"/>
                <w:sz w:val="22"/>
                <w:szCs w:val="22"/>
              </w:rPr>
              <w:t>3.</w:t>
            </w:r>
            <w:r>
              <w:rPr>
                <w:rStyle w:val="font71"/>
                <w:sz w:val="22"/>
                <w:szCs w:val="22"/>
              </w:rPr>
              <w:t>《吉林省优化营商环境条例》第四十九条第二款：</w:t>
            </w:r>
            <w:r>
              <w:rPr>
                <w:rStyle w:val="font41"/>
                <w:sz w:val="22"/>
                <w:szCs w:val="22"/>
              </w:rPr>
              <w:t>市场主体违法行为轻微并采取说服教育、劝导示范、行政指导等手段及时纠正，没有造成危害后果的，不予行政处罚。</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E75E98">
            <w:pPr>
              <w:jc w:val="left"/>
              <w:rPr>
                <w:rFonts w:ascii="仿宋" w:hAnsi="仿宋" w:cs="仿宋"/>
                <w:color w:val="000000"/>
                <w:sz w:val="21"/>
                <w:szCs w:val="21"/>
              </w:rPr>
            </w:pPr>
          </w:p>
        </w:tc>
      </w:tr>
      <w:tr w:rsidR="00E75E98">
        <w:trPr>
          <w:trHeight w:val="1172"/>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 w:hAnsi="仿宋" w:cs="仿宋"/>
                <w:color w:val="000000"/>
                <w:sz w:val="21"/>
                <w:szCs w:val="21"/>
              </w:rPr>
            </w:pPr>
            <w:r>
              <w:rPr>
                <w:rFonts w:ascii="宋体" w:eastAsia="宋体" w:hAnsi="宋体" w:cs="宋体" w:hint="eastAsia"/>
                <w:b/>
                <w:bCs/>
                <w:color w:val="000000"/>
                <w:kern w:val="0"/>
                <w:sz w:val="28"/>
                <w:szCs w:val="28"/>
                <w:lang/>
              </w:rPr>
              <w:lastRenderedPageBreak/>
              <w:t>序号</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 w:hAnsi="仿宋" w:cs="仿宋"/>
                <w:color w:val="000000"/>
                <w:sz w:val="21"/>
                <w:szCs w:val="21"/>
              </w:rPr>
            </w:pPr>
            <w:r>
              <w:rPr>
                <w:rFonts w:ascii="宋体" w:eastAsia="宋体" w:hAnsi="宋体" w:cs="宋体" w:hint="eastAsia"/>
                <w:b/>
                <w:bCs/>
                <w:color w:val="000000"/>
                <w:kern w:val="0"/>
                <w:sz w:val="28"/>
                <w:szCs w:val="28"/>
                <w:lang/>
              </w:rPr>
              <w:t>处罚类型</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_GB2312" w:eastAsia="仿宋_GB2312"/>
                <w:color w:val="000000"/>
                <w:sz w:val="22"/>
                <w:szCs w:val="22"/>
              </w:rPr>
            </w:pPr>
            <w:r>
              <w:rPr>
                <w:rFonts w:ascii="宋体" w:eastAsia="宋体" w:hAnsi="宋体" w:cs="宋体" w:hint="eastAsia"/>
                <w:b/>
                <w:bCs/>
                <w:color w:val="000000"/>
                <w:kern w:val="0"/>
                <w:sz w:val="28"/>
                <w:szCs w:val="28"/>
                <w:lang/>
              </w:rPr>
              <w:t>处罚事项名</w:t>
            </w:r>
            <w:r>
              <w:rPr>
                <w:rFonts w:ascii="宋体" w:eastAsia="宋体" w:hAnsi="宋体" w:cs="宋体" w:hint="eastAsia"/>
                <w:b/>
                <w:bCs/>
                <w:color w:val="000000"/>
                <w:kern w:val="0"/>
                <w:sz w:val="28"/>
                <w:szCs w:val="28"/>
                <w:lang/>
              </w:rPr>
              <w:t xml:space="preserve">    </w:t>
            </w:r>
            <w:r>
              <w:rPr>
                <w:rFonts w:ascii="宋体" w:eastAsia="宋体" w:hAnsi="宋体" w:cs="宋体" w:hint="eastAsia"/>
                <w:b/>
                <w:bCs/>
                <w:color w:val="000000"/>
                <w:kern w:val="0"/>
                <w:sz w:val="28"/>
                <w:szCs w:val="28"/>
                <w:lang/>
              </w:rPr>
              <w:t>称</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宋体" w:eastAsia="宋体" w:hAnsi="宋体" w:cs="宋体"/>
                <w:b/>
                <w:bCs/>
                <w:color w:val="000000"/>
                <w:kern w:val="0"/>
                <w:sz w:val="28"/>
                <w:szCs w:val="28"/>
                <w:lang/>
              </w:rPr>
            </w:pPr>
            <w:r>
              <w:rPr>
                <w:rFonts w:ascii="宋体" w:eastAsia="宋体" w:hAnsi="宋体" w:cs="宋体" w:hint="eastAsia"/>
                <w:b/>
                <w:bCs/>
                <w:color w:val="000000"/>
                <w:kern w:val="0"/>
                <w:sz w:val="28"/>
                <w:szCs w:val="28"/>
                <w:lang/>
              </w:rPr>
              <w:t>实施</w:t>
            </w:r>
          </w:p>
          <w:p w:rsidR="00E75E98" w:rsidRDefault="008E624A">
            <w:pPr>
              <w:widowControl/>
              <w:jc w:val="center"/>
              <w:textAlignment w:val="center"/>
              <w:rPr>
                <w:rFonts w:ascii="仿宋" w:hAnsi="仿宋" w:cs="仿宋"/>
                <w:color w:val="000000"/>
                <w:kern w:val="0"/>
                <w:sz w:val="21"/>
                <w:szCs w:val="21"/>
                <w:lang/>
              </w:rPr>
            </w:pPr>
            <w:r>
              <w:rPr>
                <w:rFonts w:ascii="宋体" w:eastAsia="宋体" w:hAnsi="宋体" w:cs="宋体" w:hint="eastAsia"/>
                <w:b/>
                <w:bCs/>
                <w:color w:val="000000"/>
                <w:kern w:val="0"/>
                <w:sz w:val="28"/>
                <w:szCs w:val="28"/>
                <w:lang/>
              </w:rPr>
              <w:t>机关</w:t>
            </w:r>
          </w:p>
        </w:tc>
        <w:tc>
          <w:tcPr>
            <w:tcW w:w="4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 w:hAnsi="仿宋" w:cs="仿宋"/>
                <w:color w:val="000000"/>
                <w:sz w:val="21"/>
                <w:szCs w:val="21"/>
              </w:rPr>
            </w:pPr>
            <w:r>
              <w:rPr>
                <w:rFonts w:ascii="宋体" w:eastAsia="宋体" w:hAnsi="宋体" w:cs="宋体" w:hint="eastAsia"/>
                <w:b/>
                <w:bCs/>
                <w:color w:val="000000"/>
                <w:kern w:val="0"/>
                <w:sz w:val="28"/>
                <w:szCs w:val="28"/>
                <w:lang/>
              </w:rPr>
              <w:t>首违不罚的情形</w:t>
            </w:r>
          </w:p>
        </w:tc>
        <w:tc>
          <w:tcPr>
            <w:tcW w:w="5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Style w:val="font71"/>
                <w:sz w:val="22"/>
                <w:szCs w:val="22"/>
              </w:rPr>
            </w:pPr>
            <w:r>
              <w:rPr>
                <w:rFonts w:ascii="宋体" w:eastAsia="宋体" w:hAnsi="宋体" w:cs="宋体" w:hint="eastAsia"/>
                <w:b/>
                <w:bCs/>
                <w:color w:val="000000"/>
                <w:kern w:val="0"/>
                <w:sz w:val="28"/>
                <w:szCs w:val="28"/>
                <w:lang/>
              </w:rPr>
              <w:t>首违不罚的依据</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 w:hAnsi="仿宋" w:cs="仿宋"/>
                <w:color w:val="000000"/>
                <w:sz w:val="21"/>
                <w:szCs w:val="21"/>
              </w:rPr>
            </w:pPr>
            <w:r>
              <w:rPr>
                <w:rFonts w:ascii="宋体" w:eastAsia="宋体" w:hAnsi="宋体" w:cs="宋体" w:hint="eastAsia"/>
                <w:b/>
                <w:bCs/>
                <w:color w:val="000000"/>
                <w:kern w:val="0"/>
                <w:sz w:val="28"/>
                <w:szCs w:val="28"/>
                <w:lang/>
              </w:rPr>
              <w:t>备注</w:t>
            </w:r>
          </w:p>
        </w:tc>
      </w:tr>
      <w:tr w:rsidR="00E75E98">
        <w:trPr>
          <w:trHeight w:val="6836"/>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jc w:val="center"/>
              <w:rPr>
                <w:rFonts w:ascii="仿宋" w:hAnsi="仿宋" w:cs="仿宋"/>
                <w:color w:val="000000"/>
                <w:sz w:val="21"/>
                <w:szCs w:val="21"/>
              </w:rPr>
            </w:pPr>
            <w:r>
              <w:rPr>
                <w:rFonts w:ascii="仿宋" w:hAnsi="仿宋" w:cs="仿宋" w:hint="eastAsia"/>
                <w:color w:val="000000"/>
                <w:sz w:val="21"/>
                <w:szCs w:val="21"/>
              </w:rPr>
              <w:t>9</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jc w:val="center"/>
              <w:rPr>
                <w:rFonts w:ascii="仿宋" w:hAnsi="仿宋" w:cs="仿宋"/>
                <w:color w:val="000000"/>
                <w:sz w:val="21"/>
                <w:szCs w:val="21"/>
              </w:rPr>
            </w:pPr>
            <w:r>
              <w:rPr>
                <w:rStyle w:val="font41"/>
                <w:sz w:val="22"/>
                <w:szCs w:val="22"/>
              </w:rPr>
              <w:t>警告</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jc w:val="left"/>
              <w:rPr>
                <w:rFonts w:ascii="仿宋_GB2312" w:eastAsia="仿宋_GB2312"/>
                <w:color w:val="000000"/>
                <w:sz w:val="22"/>
                <w:szCs w:val="22"/>
              </w:rPr>
            </w:pPr>
            <w:r>
              <w:rPr>
                <w:rStyle w:val="font41"/>
                <w:rFonts w:hint="eastAsia"/>
                <w:sz w:val="22"/>
                <w:szCs w:val="22"/>
              </w:rPr>
              <w:t>对</w:t>
            </w:r>
            <w:r>
              <w:rPr>
                <w:rStyle w:val="font41"/>
                <w:sz w:val="22"/>
                <w:szCs w:val="22"/>
              </w:rPr>
              <w:t>生产、销售、使用放射性同位素和射线装置的单位变更单位名称、地址、法定代表人，未依法办理许可证变更手续的行政处罚</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jc w:val="left"/>
              <w:rPr>
                <w:rFonts w:ascii="仿宋" w:hAnsi="仿宋" w:cs="仿宋"/>
                <w:color w:val="000000"/>
                <w:kern w:val="0"/>
                <w:sz w:val="21"/>
                <w:szCs w:val="21"/>
                <w:lang/>
              </w:rPr>
            </w:pPr>
            <w:r>
              <w:rPr>
                <w:rFonts w:ascii="仿宋" w:hAnsi="仿宋" w:cs="仿宋" w:hint="eastAsia"/>
                <w:color w:val="000000"/>
                <w:kern w:val="0"/>
                <w:sz w:val="21"/>
                <w:szCs w:val="21"/>
                <w:lang/>
              </w:rPr>
              <w:t>白山市生态环境局抚松</w:t>
            </w:r>
            <w:proofErr w:type="gramStart"/>
            <w:r>
              <w:rPr>
                <w:rFonts w:ascii="仿宋" w:hAnsi="仿宋" w:cs="仿宋" w:hint="eastAsia"/>
                <w:color w:val="000000"/>
                <w:kern w:val="0"/>
                <w:sz w:val="21"/>
                <w:szCs w:val="21"/>
                <w:lang/>
              </w:rPr>
              <w:t>县分局</w:t>
            </w:r>
            <w:proofErr w:type="gramEnd"/>
          </w:p>
        </w:tc>
        <w:tc>
          <w:tcPr>
            <w:tcW w:w="4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spacing w:before="100" w:beforeAutospacing="1" w:after="100" w:afterAutospacing="1" w:line="360" w:lineRule="atLeast"/>
              <w:ind w:firstLineChars="200" w:firstLine="440"/>
              <w:textAlignment w:val="center"/>
            </w:pPr>
            <w:r>
              <w:rPr>
                <w:rStyle w:val="font71"/>
                <w:sz w:val="22"/>
                <w:szCs w:val="22"/>
              </w:rPr>
              <w:t>同时满足下列情形的，依法可以不予行政处罚：</w:t>
            </w:r>
          </w:p>
          <w:p w:rsidR="00E75E98" w:rsidRDefault="008E624A">
            <w:pPr>
              <w:spacing w:before="100" w:beforeAutospacing="1" w:after="100" w:afterAutospacing="1" w:line="360" w:lineRule="atLeast"/>
              <w:ind w:firstLineChars="200" w:firstLine="440"/>
              <w:textAlignment w:val="center"/>
            </w:pPr>
            <w:r>
              <w:rPr>
                <w:rStyle w:val="font41"/>
                <w:sz w:val="22"/>
                <w:szCs w:val="22"/>
              </w:rPr>
              <w:t>1.</w:t>
            </w:r>
            <w:r>
              <w:rPr>
                <w:rStyle w:val="font41"/>
                <w:sz w:val="22"/>
                <w:szCs w:val="22"/>
              </w:rPr>
              <w:t>初次违法；</w:t>
            </w:r>
          </w:p>
          <w:p w:rsidR="00E75E98" w:rsidRDefault="008E624A">
            <w:pPr>
              <w:spacing w:before="100" w:beforeAutospacing="1" w:after="100" w:afterAutospacing="1" w:line="360" w:lineRule="atLeast"/>
              <w:ind w:firstLineChars="200" w:firstLine="440"/>
              <w:textAlignment w:val="center"/>
            </w:pPr>
            <w:r>
              <w:rPr>
                <w:rStyle w:val="font41"/>
                <w:sz w:val="22"/>
                <w:szCs w:val="22"/>
              </w:rPr>
              <w:t>2.</w:t>
            </w:r>
            <w:r>
              <w:rPr>
                <w:rStyle w:val="font41"/>
                <w:sz w:val="22"/>
                <w:szCs w:val="22"/>
              </w:rPr>
              <w:t>自检查发现之日起限期改正的，</w:t>
            </w:r>
            <w:r>
              <w:rPr>
                <w:rFonts w:ascii="仿宋_GB2312" w:eastAsia="仿宋_GB2312" w:hint="eastAsia"/>
                <w:sz w:val="22"/>
                <w:szCs w:val="22"/>
              </w:rPr>
              <w:t>且</w:t>
            </w:r>
            <w:r>
              <w:rPr>
                <w:rStyle w:val="font41"/>
                <w:sz w:val="22"/>
                <w:szCs w:val="22"/>
              </w:rPr>
              <w:t>未造成环境污染后果的；</w:t>
            </w:r>
          </w:p>
          <w:p w:rsidR="00E75E98" w:rsidRDefault="008E624A">
            <w:pPr>
              <w:spacing w:before="100" w:beforeAutospacing="1" w:after="100" w:afterAutospacing="1" w:line="360" w:lineRule="atLeast"/>
              <w:ind w:firstLineChars="200" w:firstLine="440"/>
              <w:textAlignment w:val="center"/>
              <w:rPr>
                <w:rFonts w:ascii="仿宋" w:hAnsi="仿宋" w:cs="仿宋"/>
                <w:color w:val="000000"/>
                <w:sz w:val="21"/>
                <w:szCs w:val="21"/>
              </w:rPr>
            </w:pPr>
            <w:r>
              <w:rPr>
                <w:rStyle w:val="font41"/>
                <w:sz w:val="22"/>
                <w:szCs w:val="22"/>
              </w:rPr>
              <w:t>3.</w:t>
            </w:r>
            <w:r>
              <w:rPr>
                <w:rStyle w:val="font41"/>
                <w:sz w:val="22"/>
                <w:szCs w:val="22"/>
              </w:rPr>
              <w:t>非主观故意，无弄虚作假行为。</w:t>
            </w:r>
          </w:p>
        </w:tc>
        <w:tc>
          <w:tcPr>
            <w:tcW w:w="5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spacing w:before="100" w:beforeAutospacing="1" w:after="100" w:afterAutospacing="1" w:line="360" w:lineRule="atLeast"/>
              <w:ind w:firstLineChars="200" w:firstLine="440"/>
              <w:textAlignment w:val="center"/>
              <w:rPr>
                <w:rStyle w:val="font41"/>
                <w:sz w:val="22"/>
                <w:szCs w:val="22"/>
              </w:rPr>
            </w:pPr>
            <w:r>
              <w:rPr>
                <w:rStyle w:val="font71"/>
                <w:sz w:val="22"/>
                <w:szCs w:val="22"/>
              </w:rPr>
              <w:t>1.</w:t>
            </w:r>
            <w:r>
              <w:rPr>
                <w:rStyle w:val="font71"/>
                <w:sz w:val="22"/>
                <w:szCs w:val="22"/>
              </w:rPr>
              <w:t>《中华人民共和国行政处罚法》第三十三条：</w:t>
            </w:r>
            <w:r>
              <w:rPr>
                <w:rStyle w:val="font41"/>
                <w:sz w:val="22"/>
                <w:szCs w:val="22"/>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p w:rsidR="00470748" w:rsidRDefault="00470748">
            <w:pPr>
              <w:spacing w:before="100" w:beforeAutospacing="1" w:after="100" w:afterAutospacing="1" w:line="360" w:lineRule="atLeast"/>
              <w:ind w:firstLineChars="200" w:firstLine="440"/>
              <w:textAlignment w:val="center"/>
              <w:rPr>
                <w:rStyle w:val="font41"/>
                <w:rFonts w:ascii="仿宋" w:hAnsi="仿宋" w:cs="仿宋" w:hint="eastAsia"/>
                <w:sz w:val="22"/>
                <w:szCs w:val="22"/>
              </w:rPr>
            </w:pPr>
            <w:r>
              <w:rPr>
                <w:rStyle w:val="font41"/>
                <w:rFonts w:ascii="仿宋" w:hAnsi="仿宋" w:cs="仿宋" w:hint="eastAsia"/>
                <w:sz w:val="22"/>
                <w:szCs w:val="22"/>
              </w:rPr>
              <w:t>2《环境行政处罚办法》第四十二条违法行为轻微并及时改正，没有造成生态环境危害后果的，不予行政处罚。初次违法且生态环境危害后果轻微并及时改正的，可以不予行政处罚。当事人有证据足以证明没有主观过错的，不予行政处罚。法律、行政法规另有规定的，从其规定。</w:t>
            </w:r>
          </w:p>
          <w:p w:rsidR="00E75E98" w:rsidRDefault="008E624A">
            <w:pPr>
              <w:spacing w:before="100" w:beforeAutospacing="1" w:after="100" w:afterAutospacing="1" w:line="360" w:lineRule="atLeast"/>
              <w:ind w:firstLineChars="200" w:firstLine="440"/>
              <w:textAlignment w:val="center"/>
              <w:rPr>
                <w:rStyle w:val="font71"/>
                <w:sz w:val="22"/>
                <w:szCs w:val="22"/>
              </w:rPr>
            </w:pPr>
            <w:r>
              <w:rPr>
                <w:rStyle w:val="font71"/>
                <w:sz w:val="22"/>
                <w:szCs w:val="22"/>
              </w:rPr>
              <w:t>3.</w:t>
            </w:r>
            <w:r>
              <w:rPr>
                <w:rStyle w:val="font71"/>
                <w:sz w:val="22"/>
                <w:szCs w:val="22"/>
              </w:rPr>
              <w:t>《吉林省优化营商环境条例》第四十九条第二款：</w:t>
            </w:r>
            <w:r>
              <w:rPr>
                <w:rStyle w:val="font41"/>
                <w:sz w:val="22"/>
                <w:szCs w:val="22"/>
              </w:rPr>
              <w:t>市场主体违法行为轻微并采取说服教育、劝导示范、行政指导等手段及时纠正，没有造成危害后果的，不予行政处罚。</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E75E98">
            <w:pPr>
              <w:jc w:val="left"/>
              <w:rPr>
                <w:rFonts w:ascii="仿宋" w:hAnsi="仿宋" w:cs="仿宋"/>
                <w:color w:val="000000"/>
                <w:sz w:val="21"/>
                <w:szCs w:val="21"/>
              </w:rPr>
            </w:pPr>
          </w:p>
        </w:tc>
      </w:tr>
      <w:tr w:rsidR="00E75E98">
        <w:trPr>
          <w:trHeight w:val="1172"/>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 w:hAnsi="仿宋" w:cs="仿宋"/>
                <w:color w:val="000000"/>
                <w:sz w:val="21"/>
                <w:szCs w:val="21"/>
              </w:rPr>
            </w:pPr>
            <w:r>
              <w:rPr>
                <w:rFonts w:ascii="宋体" w:eastAsia="宋体" w:hAnsi="宋体" w:cs="宋体" w:hint="eastAsia"/>
                <w:b/>
                <w:bCs/>
                <w:color w:val="000000"/>
                <w:kern w:val="0"/>
                <w:sz w:val="28"/>
                <w:szCs w:val="28"/>
                <w:lang/>
              </w:rPr>
              <w:lastRenderedPageBreak/>
              <w:t>序号</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 w:hAnsi="仿宋" w:cs="仿宋"/>
                <w:color w:val="000000"/>
                <w:sz w:val="21"/>
                <w:szCs w:val="21"/>
              </w:rPr>
            </w:pPr>
            <w:r>
              <w:rPr>
                <w:rFonts w:ascii="宋体" w:eastAsia="宋体" w:hAnsi="宋体" w:cs="宋体" w:hint="eastAsia"/>
                <w:b/>
                <w:bCs/>
                <w:color w:val="000000"/>
                <w:kern w:val="0"/>
                <w:sz w:val="28"/>
                <w:szCs w:val="28"/>
                <w:lang/>
              </w:rPr>
              <w:t>处罚类型</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_GB2312" w:eastAsia="仿宋_GB2312"/>
                <w:color w:val="000000"/>
                <w:sz w:val="22"/>
                <w:szCs w:val="22"/>
              </w:rPr>
            </w:pPr>
            <w:r>
              <w:rPr>
                <w:rFonts w:ascii="宋体" w:eastAsia="宋体" w:hAnsi="宋体" w:cs="宋体" w:hint="eastAsia"/>
                <w:b/>
                <w:bCs/>
                <w:color w:val="000000"/>
                <w:kern w:val="0"/>
                <w:sz w:val="28"/>
                <w:szCs w:val="28"/>
                <w:lang/>
              </w:rPr>
              <w:t>处罚事项名</w:t>
            </w:r>
            <w:r>
              <w:rPr>
                <w:rFonts w:ascii="宋体" w:eastAsia="宋体" w:hAnsi="宋体" w:cs="宋体" w:hint="eastAsia"/>
                <w:b/>
                <w:bCs/>
                <w:color w:val="000000"/>
                <w:kern w:val="0"/>
                <w:sz w:val="28"/>
                <w:szCs w:val="28"/>
                <w:lang/>
              </w:rPr>
              <w:t xml:space="preserve">    </w:t>
            </w:r>
            <w:r>
              <w:rPr>
                <w:rFonts w:ascii="宋体" w:eastAsia="宋体" w:hAnsi="宋体" w:cs="宋体" w:hint="eastAsia"/>
                <w:b/>
                <w:bCs/>
                <w:color w:val="000000"/>
                <w:kern w:val="0"/>
                <w:sz w:val="28"/>
                <w:szCs w:val="28"/>
                <w:lang/>
              </w:rPr>
              <w:t>称</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宋体" w:eastAsia="宋体" w:hAnsi="宋体" w:cs="宋体"/>
                <w:b/>
                <w:bCs/>
                <w:color w:val="000000"/>
                <w:kern w:val="0"/>
                <w:sz w:val="28"/>
                <w:szCs w:val="28"/>
                <w:lang/>
              </w:rPr>
            </w:pPr>
            <w:r>
              <w:rPr>
                <w:rFonts w:ascii="宋体" w:eastAsia="宋体" w:hAnsi="宋体" w:cs="宋体" w:hint="eastAsia"/>
                <w:b/>
                <w:bCs/>
                <w:color w:val="000000"/>
                <w:kern w:val="0"/>
                <w:sz w:val="28"/>
                <w:szCs w:val="28"/>
                <w:lang/>
              </w:rPr>
              <w:t>实施</w:t>
            </w:r>
          </w:p>
          <w:p w:rsidR="00E75E98" w:rsidRDefault="008E624A">
            <w:pPr>
              <w:widowControl/>
              <w:jc w:val="center"/>
              <w:textAlignment w:val="center"/>
              <w:rPr>
                <w:rFonts w:ascii="仿宋" w:hAnsi="仿宋" w:cs="仿宋"/>
                <w:color w:val="000000"/>
                <w:kern w:val="0"/>
                <w:sz w:val="21"/>
                <w:szCs w:val="21"/>
                <w:lang/>
              </w:rPr>
            </w:pPr>
            <w:r>
              <w:rPr>
                <w:rFonts w:ascii="宋体" w:eastAsia="宋体" w:hAnsi="宋体" w:cs="宋体" w:hint="eastAsia"/>
                <w:b/>
                <w:bCs/>
                <w:color w:val="000000"/>
                <w:kern w:val="0"/>
                <w:sz w:val="28"/>
                <w:szCs w:val="28"/>
                <w:lang/>
              </w:rPr>
              <w:t>机关</w:t>
            </w:r>
          </w:p>
        </w:tc>
        <w:tc>
          <w:tcPr>
            <w:tcW w:w="4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 w:hAnsi="仿宋" w:cs="仿宋"/>
                <w:color w:val="000000"/>
                <w:sz w:val="21"/>
                <w:szCs w:val="21"/>
              </w:rPr>
            </w:pPr>
            <w:r>
              <w:rPr>
                <w:rFonts w:ascii="宋体" w:eastAsia="宋体" w:hAnsi="宋体" w:cs="宋体" w:hint="eastAsia"/>
                <w:b/>
                <w:bCs/>
                <w:color w:val="000000"/>
                <w:kern w:val="0"/>
                <w:sz w:val="28"/>
                <w:szCs w:val="28"/>
                <w:lang/>
              </w:rPr>
              <w:t>首违不罚的情形</w:t>
            </w:r>
          </w:p>
        </w:tc>
        <w:tc>
          <w:tcPr>
            <w:tcW w:w="5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Style w:val="font71"/>
                <w:sz w:val="22"/>
                <w:szCs w:val="22"/>
              </w:rPr>
            </w:pPr>
            <w:r>
              <w:rPr>
                <w:rFonts w:ascii="宋体" w:eastAsia="宋体" w:hAnsi="宋体" w:cs="宋体" w:hint="eastAsia"/>
                <w:b/>
                <w:bCs/>
                <w:color w:val="000000"/>
                <w:kern w:val="0"/>
                <w:sz w:val="28"/>
                <w:szCs w:val="28"/>
                <w:lang/>
              </w:rPr>
              <w:t>首违不罚的依据</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 w:hAnsi="仿宋" w:cs="仿宋"/>
                <w:color w:val="000000"/>
                <w:sz w:val="21"/>
                <w:szCs w:val="21"/>
              </w:rPr>
            </w:pPr>
            <w:r>
              <w:rPr>
                <w:rFonts w:ascii="宋体" w:eastAsia="宋体" w:hAnsi="宋体" w:cs="宋体" w:hint="eastAsia"/>
                <w:b/>
                <w:bCs/>
                <w:color w:val="000000"/>
                <w:kern w:val="0"/>
                <w:sz w:val="28"/>
                <w:szCs w:val="28"/>
                <w:lang/>
              </w:rPr>
              <w:t>备注</w:t>
            </w:r>
          </w:p>
        </w:tc>
      </w:tr>
      <w:tr w:rsidR="00E75E98">
        <w:trPr>
          <w:trHeight w:val="6785"/>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jc w:val="center"/>
              <w:rPr>
                <w:rFonts w:ascii="仿宋" w:hAnsi="仿宋" w:cs="仿宋"/>
                <w:color w:val="000000"/>
                <w:sz w:val="21"/>
                <w:szCs w:val="21"/>
              </w:rPr>
            </w:pPr>
            <w:r>
              <w:rPr>
                <w:rFonts w:ascii="仿宋" w:hAnsi="仿宋" w:cs="仿宋" w:hint="eastAsia"/>
                <w:color w:val="000000"/>
                <w:sz w:val="21"/>
                <w:szCs w:val="21"/>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jc w:val="center"/>
              <w:rPr>
                <w:rFonts w:ascii="仿宋" w:hAnsi="仿宋" w:cs="仿宋"/>
                <w:color w:val="000000"/>
                <w:sz w:val="21"/>
                <w:szCs w:val="21"/>
              </w:rPr>
            </w:pPr>
            <w:r>
              <w:rPr>
                <w:rFonts w:ascii="仿宋" w:hAnsi="仿宋" w:cs="仿宋" w:hint="eastAsia"/>
                <w:color w:val="000000"/>
                <w:sz w:val="21"/>
                <w:szCs w:val="21"/>
              </w:rPr>
              <w:t>罚款</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jc w:val="left"/>
              <w:rPr>
                <w:rFonts w:ascii="仿宋_GB2312" w:eastAsia="仿宋_GB2312"/>
                <w:color w:val="000000"/>
                <w:sz w:val="22"/>
                <w:szCs w:val="22"/>
              </w:rPr>
            </w:pPr>
            <w:r>
              <w:rPr>
                <w:rStyle w:val="font41"/>
                <w:sz w:val="22"/>
                <w:szCs w:val="22"/>
              </w:rPr>
              <w:t>对不按照规定设置放射性标识、标志、中文警示说明等行为的行政处罚</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jc w:val="left"/>
              <w:rPr>
                <w:rFonts w:ascii="仿宋" w:hAnsi="仿宋" w:cs="仿宋"/>
                <w:color w:val="000000"/>
                <w:kern w:val="0"/>
                <w:sz w:val="21"/>
                <w:szCs w:val="21"/>
                <w:lang/>
              </w:rPr>
            </w:pPr>
            <w:r>
              <w:rPr>
                <w:rFonts w:ascii="仿宋" w:hAnsi="仿宋" w:cs="仿宋" w:hint="eastAsia"/>
                <w:color w:val="000000"/>
                <w:kern w:val="0"/>
                <w:sz w:val="21"/>
                <w:szCs w:val="21"/>
                <w:lang/>
              </w:rPr>
              <w:t>白山市生态环境局抚松</w:t>
            </w:r>
            <w:proofErr w:type="gramStart"/>
            <w:r>
              <w:rPr>
                <w:rFonts w:ascii="仿宋" w:hAnsi="仿宋" w:cs="仿宋" w:hint="eastAsia"/>
                <w:color w:val="000000"/>
                <w:kern w:val="0"/>
                <w:sz w:val="21"/>
                <w:szCs w:val="21"/>
                <w:lang/>
              </w:rPr>
              <w:t>县分局</w:t>
            </w:r>
            <w:proofErr w:type="gramEnd"/>
          </w:p>
        </w:tc>
        <w:tc>
          <w:tcPr>
            <w:tcW w:w="4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spacing w:before="100" w:beforeAutospacing="1" w:after="100" w:afterAutospacing="1" w:line="360" w:lineRule="atLeast"/>
              <w:ind w:firstLineChars="200" w:firstLine="440"/>
              <w:textAlignment w:val="center"/>
            </w:pPr>
            <w:r>
              <w:rPr>
                <w:rStyle w:val="font41"/>
                <w:sz w:val="22"/>
                <w:szCs w:val="22"/>
              </w:rPr>
              <w:t>同时满足下列情形的，依法可以不予行政处罚：</w:t>
            </w:r>
          </w:p>
          <w:p w:rsidR="00E75E98" w:rsidRDefault="008E624A">
            <w:pPr>
              <w:spacing w:before="100" w:beforeAutospacing="1" w:after="100" w:afterAutospacing="1" w:line="360" w:lineRule="atLeast"/>
              <w:ind w:firstLineChars="200" w:firstLine="440"/>
              <w:textAlignment w:val="center"/>
            </w:pPr>
            <w:r>
              <w:rPr>
                <w:rStyle w:val="font41"/>
                <w:sz w:val="22"/>
                <w:szCs w:val="22"/>
              </w:rPr>
              <w:t>1.</w:t>
            </w:r>
            <w:r>
              <w:rPr>
                <w:rStyle w:val="font41"/>
                <w:sz w:val="22"/>
                <w:szCs w:val="22"/>
              </w:rPr>
              <w:t>初次违法；</w:t>
            </w:r>
          </w:p>
          <w:p w:rsidR="00E75E98" w:rsidRDefault="008E624A">
            <w:pPr>
              <w:spacing w:before="100" w:beforeAutospacing="1" w:after="100" w:afterAutospacing="1" w:line="360" w:lineRule="atLeast"/>
              <w:ind w:firstLineChars="200" w:firstLine="440"/>
              <w:textAlignment w:val="center"/>
            </w:pPr>
            <w:r>
              <w:rPr>
                <w:rStyle w:val="font41"/>
                <w:sz w:val="22"/>
                <w:szCs w:val="22"/>
              </w:rPr>
              <w:t>2.</w:t>
            </w:r>
            <w:r>
              <w:rPr>
                <w:rStyle w:val="font41"/>
                <w:sz w:val="22"/>
                <w:szCs w:val="22"/>
              </w:rPr>
              <w:t>自检查发现之日起</w:t>
            </w:r>
            <w:r>
              <w:rPr>
                <w:rStyle w:val="font41"/>
                <w:sz w:val="22"/>
                <w:szCs w:val="22"/>
              </w:rPr>
              <w:t>5</w:t>
            </w:r>
            <w:r>
              <w:rPr>
                <w:rStyle w:val="font41"/>
                <w:sz w:val="22"/>
                <w:szCs w:val="22"/>
              </w:rPr>
              <w:t>个工作日完成整改的，且未造成环境污染后果的；</w:t>
            </w:r>
          </w:p>
          <w:p w:rsidR="00E75E98" w:rsidRDefault="008E624A">
            <w:pPr>
              <w:spacing w:before="100" w:beforeAutospacing="1" w:after="100" w:afterAutospacing="1" w:line="360" w:lineRule="atLeast"/>
              <w:ind w:firstLineChars="200" w:firstLine="440"/>
              <w:textAlignment w:val="center"/>
              <w:rPr>
                <w:rFonts w:ascii="仿宋" w:hAnsi="仿宋" w:cs="仿宋"/>
                <w:color w:val="000000"/>
                <w:sz w:val="21"/>
                <w:szCs w:val="21"/>
              </w:rPr>
            </w:pPr>
            <w:r>
              <w:rPr>
                <w:rStyle w:val="font41"/>
                <w:sz w:val="22"/>
                <w:szCs w:val="22"/>
              </w:rPr>
              <w:t>3.</w:t>
            </w:r>
            <w:r>
              <w:rPr>
                <w:rStyle w:val="font41"/>
                <w:sz w:val="22"/>
                <w:szCs w:val="22"/>
              </w:rPr>
              <w:t>非主观故意，无弄虚作假行为。</w:t>
            </w:r>
          </w:p>
        </w:tc>
        <w:tc>
          <w:tcPr>
            <w:tcW w:w="5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spacing w:before="100" w:beforeAutospacing="1" w:after="100" w:afterAutospacing="1" w:line="360" w:lineRule="atLeast"/>
              <w:ind w:firstLineChars="200" w:firstLine="440"/>
              <w:textAlignment w:val="center"/>
              <w:rPr>
                <w:rStyle w:val="font41"/>
                <w:sz w:val="22"/>
                <w:szCs w:val="22"/>
              </w:rPr>
            </w:pPr>
            <w:r>
              <w:rPr>
                <w:rStyle w:val="font71"/>
                <w:sz w:val="22"/>
                <w:szCs w:val="22"/>
              </w:rPr>
              <w:t>1.</w:t>
            </w:r>
            <w:r>
              <w:rPr>
                <w:rStyle w:val="font71"/>
                <w:sz w:val="22"/>
                <w:szCs w:val="22"/>
              </w:rPr>
              <w:t>《中华人民共和国行政处罚法》第三十三条：</w:t>
            </w:r>
            <w:r>
              <w:rPr>
                <w:rStyle w:val="font41"/>
                <w:sz w:val="22"/>
                <w:szCs w:val="22"/>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p w:rsidR="00664252" w:rsidRDefault="00664252">
            <w:pPr>
              <w:spacing w:before="100" w:beforeAutospacing="1" w:after="100" w:afterAutospacing="1" w:line="360" w:lineRule="atLeast"/>
              <w:ind w:firstLineChars="200" w:firstLine="440"/>
              <w:textAlignment w:val="center"/>
              <w:rPr>
                <w:rStyle w:val="font41"/>
                <w:rFonts w:ascii="仿宋" w:hAnsi="仿宋" w:cs="仿宋" w:hint="eastAsia"/>
                <w:sz w:val="22"/>
                <w:szCs w:val="22"/>
              </w:rPr>
            </w:pPr>
            <w:r>
              <w:rPr>
                <w:rStyle w:val="font41"/>
                <w:rFonts w:ascii="仿宋" w:hAnsi="仿宋" w:cs="仿宋" w:hint="eastAsia"/>
                <w:sz w:val="22"/>
                <w:szCs w:val="22"/>
              </w:rPr>
              <w:t>2《环境行政处罚办法》第四十二条违法行为轻微并及时改正，没有造成生态环境危害后果的，不予行政处罚。初次违法且生态环境危害后果轻微并及时改正的，可以不予行政处罚。当事人有证据足以证明没有主观过错的，不予行政处罚。法律、行政法规另有规定的，从其规定。</w:t>
            </w:r>
          </w:p>
          <w:p w:rsidR="00E75E98" w:rsidRDefault="008E624A">
            <w:pPr>
              <w:spacing w:before="100" w:beforeAutospacing="1" w:after="100" w:afterAutospacing="1" w:line="360" w:lineRule="atLeast"/>
              <w:ind w:firstLineChars="200" w:firstLine="440"/>
              <w:textAlignment w:val="center"/>
              <w:rPr>
                <w:rStyle w:val="font71"/>
                <w:sz w:val="22"/>
                <w:szCs w:val="22"/>
              </w:rPr>
            </w:pPr>
            <w:r>
              <w:rPr>
                <w:rStyle w:val="font71"/>
                <w:sz w:val="22"/>
                <w:szCs w:val="22"/>
              </w:rPr>
              <w:t>3.</w:t>
            </w:r>
            <w:r>
              <w:rPr>
                <w:rStyle w:val="font71"/>
                <w:sz w:val="22"/>
                <w:szCs w:val="22"/>
              </w:rPr>
              <w:t>《吉林省优化营商环境条例》第四十九条第二款：</w:t>
            </w:r>
            <w:r>
              <w:rPr>
                <w:rStyle w:val="font41"/>
                <w:sz w:val="22"/>
                <w:szCs w:val="22"/>
              </w:rPr>
              <w:t>市场主体违法行为轻微并采取说服教育、劝导示范、行政指导等手段及时纠正，没有造成危害后果的，不予行政处罚。</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E75E98">
            <w:pPr>
              <w:jc w:val="left"/>
              <w:rPr>
                <w:rFonts w:ascii="仿宋" w:hAnsi="仿宋" w:cs="仿宋"/>
                <w:color w:val="000000"/>
                <w:sz w:val="21"/>
                <w:szCs w:val="21"/>
              </w:rPr>
            </w:pPr>
          </w:p>
        </w:tc>
      </w:tr>
      <w:tr w:rsidR="00E75E98">
        <w:trPr>
          <w:trHeight w:val="1172"/>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 w:hAnsi="仿宋" w:cs="仿宋"/>
                <w:color w:val="000000"/>
                <w:sz w:val="21"/>
                <w:szCs w:val="21"/>
              </w:rPr>
            </w:pPr>
            <w:r>
              <w:rPr>
                <w:rFonts w:ascii="宋体" w:eastAsia="宋体" w:hAnsi="宋体" w:cs="宋体" w:hint="eastAsia"/>
                <w:b/>
                <w:bCs/>
                <w:color w:val="000000"/>
                <w:kern w:val="0"/>
                <w:sz w:val="28"/>
                <w:szCs w:val="28"/>
                <w:lang/>
              </w:rPr>
              <w:lastRenderedPageBreak/>
              <w:t>序号</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 w:hAnsi="仿宋" w:cs="仿宋"/>
                <w:color w:val="000000"/>
                <w:sz w:val="21"/>
                <w:szCs w:val="21"/>
              </w:rPr>
            </w:pPr>
            <w:r>
              <w:rPr>
                <w:rFonts w:ascii="宋体" w:eastAsia="宋体" w:hAnsi="宋体" w:cs="宋体" w:hint="eastAsia"/>
                <w:b/>
                <w:bCs/>
                <w:color w:val="000000"/>
                <w:kern w:val="0"/>
                <w:sz w:val="28"/>
                <w:szCs w:val="28"/>
                <w:lang/>
              </w:rPr>
              <w:t>处罚类型</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_GB2312" w:eastAsia="仿宋_GB2312"/>
                <w:color w:val="000000"/>
                <w:sz w:val="22"/>
                <w:szCs w:val="22"/>
              </w:rPr>
            </w:pPr>
            <w:r>
              <w:rPr>
                <w:rFonts w:ascii="宋体" w:eastAsia="宋体" w:hAnsi="宋体" w:cs="宋体" w:hint="eastAsia"/>
                <w:b/>
                <w:bCs/>
                <w:color w:val="000000"/>
                <w:kern w:val="0"/>
                <w:sz w:val="28"/>
                <w:szCs w:val="28"/>
                <w:lang/>
              </w:rPr>
              <w:t>处罚事项名</w:t>
            </w:r>
            <w:r>
              <w:rPr>
                <w:rFonts w:ascii="宋体" w:eastAsia="宋体" w:hAnsi="宋体" w:cs="宋体" w:hint="eastAsia"/>
                <w:b/>
                <w:bCs/>
                <w:color w:val="000000"/>
                <w:kern w:val="0"/>
                <w:sz w:val="28"/>
                <w:szCs w:val="28"/>
                <w:lang/>
              </w:rPr>
              <w:t xml:space="preserve">    </w:t>
            </w:r>
            <w:r>
              <w:rPr>
                <w:rFonts w:ascii="宋体" w:eastAsia="宋体" w:hAnsi="宋体" w:cs="宋体" w:hint="eastAsia"/>
                <w:b/>
                <w:bCs/>
                <w:color w:val="000000"/>
                <w:kern w:val="0"/>
                <w:sz w:val="28"/>
                <w:szCs w:val="28"/>
                <w:lang/>
              </w:rPr>
              <w:t>称</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宋体" w:eastAsia="宋体" w:hAnsi="宋体" w:cs="宋体"/>
                <w:b/>
                <w:bCs/>
                <w:color w:val="000000"/>
                <w:kern w:val="0"/>
                <w:sz w:val="28"/>
                <w:szCs w:val="28"/>
                <w:lang/>
              </w:rPr>
            </w:pPr>
            <w:r>
              <w:rPr>
                <w:rFonts w:ascii="宋体" w:eastAsia="宋体" w:hAnsi="宋体" w:cs="宋体" w:hint="eastAsia"/>
                <w:b/>
                <w:bCs/>
                <w:color w:val="000000"/>
                <w:kern w:val="0"/>
                <w:sz w:val="28"/>
                <w:szCs w:val="28"/>
                <w:lang/>
              </w:rPr>
              <w:t>实施</w:t>
            </w:r>
          </w:p>
          <w:p w:rsidR="00E75E98" w:rsidRDefault="008E624A">
            <w:pPr>
              <w:widowControl/>
              <w:jc w:val="center"/>
              <w:textAlignment w:val="center"/>
              <w:rPr>
                <w:rFonts w:ascii="仿宋" w:hAnsi="仿宋" w:cs="仿宋"/>
                <w:color w:val="000000"/>
                <w:kern w:val="0"/>
                <w:sz w:val="21"/>
                <w:szCs w:val="21"/>
                <w:lang/>
              </w:rPr>
            </w:pPr>
            <w:r>
              <w:rPr>
                <w:rFonts w:ascii="宋体" w:eastAsia="宋体" w:hAnsi="宋体" w:cs="宋体" w:hint="eastAsia"/>
                <w:b/>
                <w:bCs/>
                <w:color w:val="000000"/>
                <w:kern w:val="0"/>
                <w:sz w:val="28"/>
                <w:szCs w:val="28"/>
                <w:lang/>
              </w:rPr>
              <w:t>机关</w:t>
            </w:r>
          </w:p>
        </w:tc>
        <w:tc>
          <w:tcPr>
            <w:tcW w:w="4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 w:hAnsi="仿宋" w:cs="仿宋"/>
                <w:color w:val="000000"/>
                <w:sz w:val="21"/>
                <w:szCs w:val="21"/>
              </w:rPr>
            </w:pPr>
            <w:r>
              <w:rPr>
                <w:rFonts w:ascii="宋体" w:eastAsia="宋体" w:hAnsi="宋体" w:cs="宋体" w:hint="eastAsia"/>
                <w:b/>
                <w:bCs/>
                <w:color w:val="000000"/>
                <w:kern w:val="0"/>
                <w:sz w:val="28"/>
                <w:szCs w:val="28"/>
                <w:lang/>
              </w:rPr>
              <w:t>首违不罚的情形</w:t>
            </w:r>
          </w:p>
        </w:tc>
        <w:tc>
          <w:tcPr>
            <w:tcW w:w="5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Style w:val="font71"/>
                <w:sz w:val="22"/>
                <w:szCs w:val="22"/>
              </w:rPr>
            </w:pPr>
            <w:r>
              <w:rPr>
                <w:rFonts w:ascii="宋体" w:eastAsia="宋体" w:hAnsi="宋体" w:cs="宋体" w:hint="eastAsia"/>
                <w:b/>
                <w:bCs/>
                <w:color w:val="000000"/>
                <w:kern w:val="0"/>
                <w:sz w:val="28"/>
                <w:szCs w:val="28"/>
                <w:lang/>
              </w:rPr>
              <w:t>首违不罚的依据</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 w:hAnsi="仿宋" w:cs="仿宋"/>
                <w:color w:val="000000"/>
                <w:sz w:val="21"/>
                <w:szCs w:val="21"/>
              </w:rPr>
            </w:pPr>
            <w:r>
              <w:rPr>
                <w:rFonts w:ascii="宋体" w:eastAsia="宋体" w:hAnsi="宋体" w:cs="宋体" w:hint="eastAsia"/>
                <w:b/>
                <w:bCs/>
                <w:color w:val="000000"/>
                <w:kern w:val="0"/>
                <w:sz w:val="28"/>
                <w:szCs w:val="28"/>
                <w:lang/>
              </w:rPr>
              <w:t>备注</w:t>
            </w:r>
          </w:p>
        </w:tc>
      </w:tr>
      <w:tr w:rsidR="00E75E98">
        <w:trPr>
          <w:trHeight w:val="6768"/>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jc w:val="center"/>
              <w:rPr>
                <w:rFonts w:ascii="仿宋" w:hAnsi="仿宋" w:cs="仿宋"/>
                <w:color w:val="000000"/>
                <w:sz w:val="21"/>
                <w:szCs w:val="21"/>
              </w:rPr>
            </w:pPr>
            <w:r>
              <w:rPr>
                <w:rFonts w:ascii="仿宋" w:hAnsi="仿宋" w:cs="仿宋" w:hint="eastAsia"/>
                <w:color w:val="000000"/>
                <w:sz w:val="21"/>
                <w:szCs w:val="21"/>
              </w:rPr>
              <w:t>11</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jc w:val="center"/>
              <w:rPr>
                <w:rFonts w:ascii="仿宋" w:hAnsi="仿宋" w:cs="仿宋"/>
                <w:color w:val="000000"/>
                <w:sz w:val="21"/>
                <w:szCs w:val="21"/>
              </w:rPr>
            </w:pPr>
            <w:r>
              <w:rPr>
                <w:rFonts w:ascii="仿宋" w:hAnsi="仿宋" w:cs="仿宋" w:hint="eastAsia"/>
                <w:color w:val="000000"/>
                <w:sz w:val="21"/>
                <w:szCs w:val="21"/>
              </w:rPr>
              <w:t>罚款</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jc w:val="left"/>
              <w:rPr>
                <w:rFonts w:ascii="仿宋_GB2312" w:eastAsia="仿宋_GB2312"/>
                <w:color w:val="000000"/>
                <w:sz w:val="22"/>
                <w:szCs w:val="22"/>
              </w:rPr>
            </w:pPr>
            <w:r>
              <w:rPr>
                <w:rFonts w:ascii="仿宋_GB2312" w:eastAsia="仿宋_GB2312" w:hint="eastAsia"/>
                <w:color w:val="000000"/>
                <w:sz w:val="22"/>
                <w:szCs w:val="22"/>
              </w:rPr>
              <w:t>对未按规定开展突发环境事件应急培训，如实记录培训情况的行政处罚</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jc w:val="left"/>
              <w:rPr>
                <w:rFonts w:ascii="仿宋" w:hAnsi="仿宋" w:cs="仿宋"/>
                <w:color w:val="000000"/>
                <w:kern w:val="0"/>
                <w:sz w:val="21"/>
                <w:szCs w:val="21"/>
                <w:lang/>
              </w:rPr>
            </w:pPr>
            <w:r>
              <w:rPr>
                <w:rFonts w:ascii="仿宋" w:hAnsi="仿宋" w:cs="仿宋" w:hint="eastAsia"/>
                <w:color w:val="000000"/>
                <w:kern w:val="0"/>
                <w:sz w:val="21"/>
                <w:szCs w:val="21"/>
                <w:lang/>
              </w:rPr>
              <w:t>白山市生态环境局抚松</w:t>
            </w:r>
            <w:proofErr w:type="gramStart"/>
            <w:r>
              <w:rPr>
                <w:rFonts w:ascii="仿宋" w:hAnsi="仿宋" w:cs="仿宋" w:hint="eastAsia"/>
                <w:color w:val="000000"/>
                <w:kern w:val="0"/>
                <w:sz w:val="21"/>
                <w:szCs w:val="21"/>
                <w:lang/>
              </w:rPr>
              <w:t>县分局</w:t>
            </w:r>
            <w:proofErr w:type="gramEnd"/>
          </w:p>
        </w:tc>
        <w:tc>
          <w:tcPr>
            <w:tcW w:w="4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spacing w:before="100" w:beforeAutospacing="1" w:after="100" w:afterAutospacing="1" w:line="360" w:lineRule="atLeast"/>
              <w:textAlignment w:val="center"/>
            </w:pPr>
            <w:r>
              <w:rPr>
                <w:rStyle w:val="font41"/>
                <w:sz w:val="22"/>
                <w:szCs w:val="22"/>
              </w:rPr>
              <w:t>同时满足下列情形的，依法可以不予行政处罚：</w:t>
            </w:r>
            <w:r>
              <w:rPr>
                <w:rStyle w:val="font41"/>
                <w:sz w:val="22"/>
                <w:szCs w:val="22"/>
              </w:rPr>
              <w:t xml:space="preserve"> </w:t>
            </w:r>
          </w:p>
          <w:p w:rsidR="00E75E98" w:rsidRDefault="008E624A">
            <w:pPr>
              <w:spacing w:before="100" w:beforeAutospacing="1" w:after="100" w:afterAutospacing="1" w:line="360" w:lineRule="atLeast"/>
              <w:textAlignment w:val="center"/>
            </w:pPr>
            <w:r>
              <w:rPr>
                <w:rStyle w:val="font41"/>
                <w:sz w:val="22"/>
                <w:szCs w:val="22"/>
              </w:rPr>
              <w:t>1.</w:t>
            </w:r>
            <w:r>
              <w:rPr>
                <w:rStyle w:val="font41"/>
                <w:sz w:val="22"/>
                <w:szCs w:val="22"/>
              </w:rPr>
              <w:t>初次违法；</w:t>
            </w:r>
          </w:p>
          <w:p w:rsidR="00E75E98" w:rsidRDefault="008E624A">
            <w:pPr>
              <w:spacing w:before="100" w:beforeAutospacing="1" w:after="100" w:afterAutospacing="1" w:line="360" w:lineRule="atLeast"/>
              <w:textAlignment w:val="center"/>
            </w:pPr>
            <w:r>
              <w:rPr>
                <w:rStyle w:val="font41"/>
                <w:sz w:val="22"/>
                <w:szCs w:val="22"/>
              </w:rPr>
              <w:t>2.</w:t>
            </w:r>
            <w:r>
              <w:rPr>
                <w:rStyle w:val="font41"/>
                <w:sz w:val="22"/>
                <w:szCs w:val="22"/>
              </w:rPr>
              <w:t>已按规定制定突发环境事件应急预案并备案，且已将突发环境事件应急培训纳入单位工作计划的；</w:t>
            </w:r>
          </w:p>
          <w:p w:rsidR="00E75E98" w:rsidRDefault="008E624A">
            <w:pPr>
              <w:spacing w:before="100" w:beforeAutospacing="1" w:after="100" w:afterAutospacing="1" w:line="360" w:lineRule="atLeast"/>
              <w:textAlignment w:val="center"/>
            </w:pPr>
            <w:r>
              <w:rPr>
                <w:rStyle w:val="font41"/>
                <w:sz w:val="22"/>
                <w:szCs w:val="22"/>
              </w:rPr>
              <w:t>3.</w:t>
            </w:r>
            <w:r>
              <w:rPr>
                <w:rStyle w:val="font41"/>
                <w:sz w:val="22"/>
                <w:szCs w:val="22"/>
              </w:rPr>
              <w:t>自检查发现之日</w:t>
            </w:r>
            <w:r>
              <w:rPr>
                <w:rStyle w:val="font41"/>
                <w:sz w:val="22"/>
                <w:szCs w:val="22"/>
              </w:rPr>
              <w:t>7</w:t>
            </w:r>
            <w:r>
              <w:rPr>
                <w:rStyle w:val="font41"/>
                <w:sz w:val="22"/>
                <w:szCs w:val="22"/>
              </w:rPr>
              <w:t>个工作日内完成整改的；</w:t>
            </w:r>
          </w:p>
          <w:p w:rsidR="00E75E98" w:rsidRDefault="008E624A">
            <w:pPr>
              <w:spacing w:before="100" w:beforeAutospacing="1" w:after="100" w:afterAutospacing="1" w:line="360" w:lineRule="atLeast"/>
              <w:textAlignment w:val="center"/>
              <w:rPr>
                <w:rFonts w:ascii="仿宋" w:hAnsi="仿宋" w:cs="仿宋"/>
                <w:color w:val="000000"/>
                <w:sz w:val="21"/>
                <w:szCs w:val="21"/>
              </w:rPr>
            </w:pPr>
            <w:r>
              <w:rPr>
                <w:rStyle w:val="font41"/>
                <w:sz w:val="22"/>
                <w:szCs w:val="22"/>
              </w:rPr>
              <w:t>4.</w:t>
            </w:r>
            <w:r>
              <w:rPr>
                <w:rStyle w:val="font41"/>
                <w:sz w:val="22"/>
                <w:szCs w:val="22"/>
              </w:rPr>
              <w:t>非主观故意，无弄虚作假行为。</w:t>
            </w:r>
          </w:p>
        </w:tc>
        <w:tc>
          <w:tcPr>
            <w:tcW w:w="5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spacing w:before="100" w:beforeAutospacing="1" w:after="100" w:afterAutospacing="1" w:line="360" w:lineRule="atLeast"/>
              <w:ind w:firstLineChars="200" w:firstLine="440"/>
              <w:textAlignment w:val="center"/>
              <w:rPr>
                <w:rStyle w:val="font41"/>
                <w:sz w:val="22"/>
                <w:szCs w:val="22"/>
              </w:rPr>
            </w:pPr>
            <w:r>
              <w:rPr>
                <w:rStyle w:val="font71"/>
                <w:sz w:val="22"/>
                <w:szCs w:val="22"/>
              </w:rPr>
              <w:t>1.</w:t>
            </w:r>
            <w:r>
              <w:rPr>
                <w:rStyle w:val="font71"/>
                <w:sz w:val="22"/>
                <w:szCs w:val="22"/>
              </w:rPr>
              <w:t>《中华人民共和国行政处罚法》第三十三条：</w:t>
            </w:r>
            <w:r>
              <w:rPr>
                <w:rStyle w:val="font41"/>
                <w:sz w:val="22"/>
                <w:szCs w:val="22"/>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r>
              <w:rPr>
                <w:rStyle w:val="font41"/>
                <w:sz w:val="22"/>
                <w:szCs w:val="22"/>
              </w:rPr>
              <w:t> </w:t>
            </w:r>
          </w:p>
          <w:p w:rsidR="00E75E98" w:rsidRDefault="008E624A">
            <w:pPr>
              <w:spacing w:before="100" w:beforeAutospacing="1" w:after="100" w:afterAutospacing="1" w:line="360" w:lineRule="atLeast"/>
              <w:ind w:firstLineChars="200" w:firstLine="440"/>
              <w:textAlignment w:val="center"/>
              <w:rPr>
                <w:rStyle w:val="font41"/>
                <w:sz w:val="22"/>
                <w:szCs w:val="22"/>
              </w:rPr>
            </w:pPr>
            <w:r>
              <w:rPr>
                <w:rStyle w:val="font41"/>
                <w:sz w:val="22"/>
                <w:szCs w:val="22"/>
              </w:rPr>
              <w:t xml:space="preserve"> </w:t>
            </w:r>
            <w:r w:rsidR="00664252">
              <w:rPr>
                <w:rStyle w:val="font41"/>
                <w:rFonts w:ascii="仿宋" w:hAnsi="仿宋" w:cs="仿宋" w:hint="eastAsia"/>
                <w:sz w:val="22"/>
                <w:szCs w:val="22"/>
              </w:rPr>
              <w:t>2《环境行政处罚办法》第四十二条违法行为轻微并及时改正，没有造成生态环境危害后果的，不予行政处罚。初次违法且生态环境危害后果轻微并及时改正的，可以不予行政处罚。当事人有证据足以证明没有主观过错的，不予行政处罚。法律、行政法规另有规定的，从其规定。</w:t>
            </w:r>
          </w:p>
          <w:p w:rsidR="00E75E98" w:rsidRDefault="008E624A">
            <w:pPr>
              <w:spacing w:before="100" w:beforeAutospacing="1" w:after="100" w:afterAutospacing="1" w:line="360" w:lineRule="atLeast"/>
              <w:ind w:firstLineChars="200" w:firstLine="440"/>
              <w:textAlignment w:val="center"/>
              <w:rPr>
                <w:rStyle w:val="font71"/>
                <w:sz w:val="22"/>
                <w:szCs w:val="22"/>
              </w:rPr>
            </w:pPr>
            <w:r>
              <w:rPr>
                <w:rStyle w:val="font71"/>
                <w:sz w:val="22"/>
                <w:szCs w:val="22"/>
              </w:rPr>
              <w:t>3.</w:t>
            </w:r>
            <w:r>
              <w:rPr>
                <w:rStyle w:val="font71"/>
                <w:sz w:val="22"/>
                <w:szCs w:val="22"/>
              </w:rPr>
              <w:t>《吉林省优化营商环境条例》第四十九条第二款：</w:t>
            </w:r>
            <w:r>
              <w:rPr>
                <w:rStyle w:val="font41"/>
                <w:sz w:val="22"/>
                <w:szCs w:val="22"/>
              </w:rPr>
              <w:t>市场主体违法行为轻微并采取说服教育、劝导示范、行政指导等手段及时纠正，没有造成危害后果的，不予行政处</w:t>
            </w:r>
            <w:r>
              <w:rPr>
                <w:rStyle w:val="font41"/>
                <w:sz w:val="22"/>
                <w:szCs w:val="22"/>
              </w:rPr>
              <w:t>罚。</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E75E98">
            <w:pPr>
              <w:jc w:val="left"/>
              <w:rPr>
                <w:rFonts w:ascii="仿宋" w:hAnsi="仿宋" w:cs="仿宋"/>
                <w:color w:val="000000"/>
                <w:sz w:val="21"/>
                <w:szCs w:val="21"/>
              </w:rPr>
            </w:pPr>
          </w:p>
        </w:tc>
      </w:tr>
      <w:tr w:rsidR="00E75E98">
        <w:trPr>
          <w:trHeight w:val="1172"/>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 w:hAnsi="仿宋" w:cs="仿宋"/>
                <w:color w:val="000000"/>
                <w:sz w:val="21"/>
                <w:szCs w:val="21"/>
              </w:rPr>
            </w:pPr>
            <w:r>
              <w:rPr>
                <w:rFonts w:ascii="宋体" w:eastAsia="宋体" w:hAnsi="宋体" w:cs="宋体" w:hint="eastAsia"/>
                <w:b/>
                <w:bCs/>
                <w:color w:val="000000"/>
                <w:kern w:val="0"/>
                <w:sz w:val="28"/>
                <w:szCs w:val="28"/>
                <w:lang/>
              </w:rPr>
              <w:lastRenderedPageBreak/>
              <w:t>序号</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 w:hAnsi="仿宋" w:cs="仿宋"/>
                <w:color w:val="000000"/>
                <w:sz w:val="21"/>
                <w:szCs w:val="21"/>
              </w:rPr>
            </w:pPr>
            <w:r>
              <w:rPr>
                <w:rFonts w:ascii="宋体" w:eastAsia="宋体" w:hAnsi="宋体" w:cs="宋体" w:hint="eastAsia"/>
                <w:b/>
                <w:bCs/>
                <w:color w:val="000000"/>
                <w:kern w:val="0"/>
                <w:sz w:val="28"/>
                <w:szCs w:val="28"/>
                <w:lang/>
              </w:rPr>
              <w:t>处罚类型</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_GB2312" w:eastAsia="仿宋_GB2312"/>
                <w:color w:val="000000"/>
                <w:sz w:val="22"/>
                <w:szCs w:val="22"/>
              </w:rPr>
            </w:pPr>
            <w:r>
              <w:rPr>
                <w:rFonts w:ascii="宋体" w:eastAsia="宋体" w:hAnsi="宋体" w:cs="宋体" w:hint="eastAsia"/>
                <w:b/>
                <w:bCs/>
                <w:color w:val="000000"/>
                <w:kern w:val="0"/>
                <w:sz w:val="28"/>
                <w:szCs w:val="28"/>
                <w:lang/>
              </w:rPr>
              <w:t>处罚事项名</w:t>
            </w:r>
            <w:r>
              <w:rPr>
                <w:rFonts w:ascii="宋体" w:eastAsia="宋体" w:hAnsi="宋体" w:cs="宋体" w:hint="eastAsia"/>
                <w:b/>
                <w:bCs/>
                <w:color w:val="000000"/>
                <w:kern w:val="0"/>
                <w:sz w:val="28"/>
                <w:szCs w:val="28"/>
                <w:lang/>
              </w:rPr>
              <w:t xml:space="preserve">    </w:t>
            </w:r>
            <w:r>
              <w:rPr>
                <w:rFonts w:ascii="宋体" w:eastAsia="宋体" w:hAnsi="宋体" w:cs="宋体" w:hint="eastAsia"/>
                <w:b/>
                <w:bCs/>
                <w:color w:val="000000"/>
                <w:kern w:val="0"/>
                <w:sz w:val="28"/>
                <w:szCs w:val="28"/>
                <w:lang/>
              </w:rPr>
              <w:t>称</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宋体" w:eastAsia="宋体" w:hAnsi="宋体" w:cs="宋体"/>
                <w:b/>
                <w:bCs/>
                <w:color w:val="000000"/>
                <w:kern w:val="0"/>
                <w:sz w:val="28"/>
                <w:szCs w:val="28"/>
                <w:lang/>
              </w:rPr>
            </w:pPr>
            <w:r>
              <w:rPr>
                <w:rFonts w:ascii="宋体" w:eastAsia="宋体" w:hAnsi="宋体" w:cs="宋体" w:hint="eastAsia"/>
                <w:b/>
                <w:bCs/>
                <w:color w:val="000000"/>
                <w:kern w:val="0"/>
                <w:sz w:val="28"/>
                <w:szCs w:val="28"/>
                <w:lang/>
              </w:rPr>
              <w:t>实施</w:t>
            </w:r>
          </w:p>
          <w:p w:rsidR="00E75E98" w:rsidRDefault="008E624A">
            <w:pPr>
              <w:widowControl/>
              <w:jc w:val="center"/>
              <w:textAlignment w:val="center"/>
              <w:rPr>
                <w:rFonts w:ascii="仿宋" w:hAnsi="仿宋" w:cs="仿宋"/>
                <w:color w:val="000000"/>
                <w:kern w:val="0"/>
                <w:sz w:val="21"/>
                <w:szCs w:val="21"/>
                <w:lang/>
              </w:rPr>
            </w:pPr>
            <w:r>
              <w:rPr>
                <w:rFonts w:ascii="宋体" w:eastAsia="宋体" w:hAnsi="宋体" w:cs="宋体" w:hint="eastAsia"/>
                <w:b/>
                <w:bCs/>
                <w:color w:val="000000"/>
                <w:kern w:val="0"/>
                <w:sz w:val="28"/>
                <w:szCs w:val="28"/>
                <w:lang/>
              </w:rPr>
              <w:t>机关</w:t>
            </w:r>
          </w:p>
        </w:tc>
        <w:tc>
          <w:tcPr>
            <w:tcW w:w="4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 w:hAnsi="仿宋" w:cs="仿宋"/>
                <w:color w:val="000000"/>
                <w:sz w:val="21"/>
                <w:szCs w:val="21"/>
              </w:rPr>
            </w:pPr>
            <w:r>
              <w:rPr>
                <w:rFonts w:ascii="宋体" w:eastAsia="宋体" w:hAnsi="宋体" w:cs="宋体" w:hint="eastAsia"/>
                <w:b/>
                <w:bCs/>
                <w:color w:val="000000"/>
                <w:kern w:val="0"/>
                <w:sz w:val="28"/>
                <w:szCs w:val="28"/>
                <w:lang/>
              </w:rPr>
              <w:t>首违不罚的情形</w:t>
            </w:r>
          </w:p>
        </w:tc>
        <w:tc>
          <w:tcPr>
            <w:tcW w:w="5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Style w:val="font71"/>
                <w:sz w:val="22"/>
                <w:szCs w:val="22"/>
              </w:rPr>
            </w:pPr>
            <w:r>
              <w:rPr>
                <w:rFonts w:ascii="宋体" w:eastAsia="宋体" w:hAnsi="宋体" w:cs="宋体" w:hint="eastAsia"/>
                <w:b/>
                <w:bCs/>
                <w:color w:val="000000"/>
                <w:kern w:val="0"/>
                <w:sz w:val="28"/>
                <w:szCs w:val="28"/>
                <w:lang/>
              </w:rPr>
              <w:t>首违不罚的依据</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widowControl/>
              <w:jc w:val="center"/>
              <w:textAlignment w:val="center"/>
              <w:rPr>
                <w:rFonts w:ascii="仿宋" w:hAnsi="仿宋" w:cs="仿宋"/>
                <w:color w:val="000000"/>
                <w:sz w:val="21"/>
                <w:szCs w:val="21"/>
              </w:rPr>
            </w:pPr>
            <w:r>
              <w:rPr>
                <w:rFonts w:ascii="宋体" w:eastAsia="宋体" w:hAnsi="宋体" w:cs="宋体" w:hint="eastAsia"/>
                <w:b/>
                <w:bCs/>
                <w:color w:val="000000"/>
                <w:kern w:val="0"/>
                <w:sz w:val="28"/>
                <w:szCs w:val="28"/>
                <w:lang/>
              </w:rPr>
              <w:t>备注</w:t>
            </w:r>
          </w:p>
        </w:tc>
      </w:tr>
      <w:tr w:rsidR="00E75E98">
        <w:trPr>
          <w:trHeight w:val="6896"/>
          <w:jc w:val="center"/>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jc w:val="center"/>
              <w:rPr>
                <w:rFonts w:ascii="仿宋" w:hAnsi="仿宋" w:cs="仿宋"/>
                <w:color w:val="000000"/>
                <w:sz w:val="21"/>
                <w:szCs w:val="21"/>
              </w:rPr>
            </w:pPr>
            <w:r>
              <w:rPr>
                <w:rFonts w:ascii="仿宋" w:hAnsi="仿宋" w:cs="仿宋" w:hint="eastAsia"/>
                <w:color w:val="000000"/>
                <w:sz w:val="21"/>
                <w:szCs w:val="21"/>
              </w:rPr>
              <w:t>12</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jc w:val="center"/>
              <w:rPr>
                <w:rFonts w:ascii="仿宋" w:hAnsi="仿宋" w:cs="仿宋"/>
                <w:color w:val="000000"/>
                <w:sz w:val="21"/>
                <w:szCs w:val="21"/>
              </w:rPr>
            </w:pPr>
            <w:r>
              <w:rPr>
                <w:rFonts w:ascii="仿宋" w:hAnsi="仿宋" w:cs="仿宋" w:hint="eastAsia"/>
                <w:color w:val="000000"/>
                <w:sz w:val="21"/>
                <w:szCs w:val="21"/>
              </w:rPr>
              <w:t>罚款</w:t>
            </w:r>
          </w:p>
        </w:tc>
        <w:tc>
          <w:tcPr>
            <w:tcW w:w="1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jc w:val="left"/>
              <w:rPr>
                <w:rFonts w:ascii="仿宋_GB2312" w:eastAsia="仿宋_GB2312"/>
                <w:color w:val="000000"/>
                <w:sz w:val="22"/>
                <w:szCs w:val="22"/>
              </w:rPr>
            </w:pPr>
            <w:r>
              <w:rPr>
                <w:rFonts w:ascii="仿宋_GB2312" w:eastAsia="仿宋_GB2312" w:hint="eastAsia"/>
                <w:color w:val="000000"/>
                <w:sz w:val="22"/>
                <w:szCs w:val="22"/>
              </w:rPr>
              <w:t>对未按规定公开突发环境事件相关信息的行政处罚</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jc w:val="left"/>
              <w:rPr>
                <w:rFonts w:ascii="仿宋" w:hAnsi="仿宋" w:cs="仿宋"/>
                <w:color w:val="000000"/>
                <w:kern w:val="0"/>
                <w:sz w:val="21"/>
                <w:szCs w:val="21"/>
                <w:lang/>
              </w:rPr>
            </w:pPr>
            <w:r>
              <w:rPr>
                <w:rFonts w:ascii="仿宋" w:hAnsi="仿宋" w:cs="仿宋" w:hint="eastAsia"/>
                <w:color w:val="000000"/>
                <w:kern w:val="0"/>
                <w:sz w:val="21"/>
                <w:szCs w:val="21"/>
                <w:lang/>
              </w:rPr>
              <w:t>白山市生态环境局抚松</w:t>
            </w:r>
            <w:proofErr w:type="gramStart"/>
            <w:r>
              <w:rPr>
                <w:rFonts w:ascii="仿宋" w:hAnsi="仿宋" w:cs="仿宋" w:hint="eastAsia"/>
                <w:color w:val="000000"/>
                <w:kern w:val="0"/>
                <w:sz w:val="21"/>
                <w:szCs w:val="21"/>
                <w:lang/>
              </w:rPr>
              <w:t>县分局</w:t>
            </w:r>
            <w:proofErr w:type="gramEnd"/>
          </w:p>
        </w:tc>
        <w:tc>
          <w:tcPr>
            <w:tcW w:w="4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spacing w:before="100" w:beforeAutospacing="1" w:after="100" w:afterAutospacing="1" w:line="360" w:lineRule="atLeast"/>
              <w:ind w:firstLineChars="200" w:firstLine="440"/>
              <w:textAlignment w:val="center"/>
            </w:pPr>
            <w:r>
              <w:rPr>
                <w:rStyle w:val="font41"/>
                <w:sz w:val="22"/>
                <w:szCs w:val="22"/>
              </w:rPr>
              <w:t>同时满足下列情形的，依法可以不予行政处罚：</w:t>
            </w:r>
          </w:p>
          <w:p w:rsidR="00E75E98" w:rsidRDefault="008E624A">
            <w:pPr>
              <w:spacing w:before="100" w:beforeAutospacing="1" w:after="100" w:afterAutospacing="1" w:line="360" w:lineRule="atLeast"/>
              <w:ind w:firstLineChars="200" w:firstLine="440"/>
              <w:textAlignment w:val="center"/>
            </w:pPr>
            <w:r>
              <w:rPr>
                <w:rStyle w:val="font41"/>
                <w:sz w:val="22"/>
                <w:szCs w:val="22"/>
              </w:rPr>
              <w:t>1.</w:t>
            </w:r>
            <w:r>
              <w:rPr>
                <w:rStyle w:val="font41"/>
                <w:sz w:val="22"/>
                <w:szCs w:val="22"/>
              </w:rPr>
              <w:t>初次违法；</w:t>
            </w:r>
          </w:p>
          <w:p w:rsidR="00E75E98" w:rsidRDefault="008E624A">
            <w:pPr>
              <w:spacing w:before="100" w:beforeAutospacing="1" w:after="100" w:afterAutospacing="1" w:line="360" w:lineRule="atLeast"/>
              <w:ind w:firstLineChars="200" w:firstLine="440"/>
              <w:textAlignment w:val="center"/>
            </w:pPr>
            <w:r>
              <w:rPr>
                <w:rStyle w:val="font41"/>
                <w:sz w:val="22"/>
                <w:szCs w:val="22"/>
              </w:rPr>
              <w:t>2.</w:t>
            </w:r>
            <w:r>
              <w:rPr>
                <w:rStyle w:val="font41"/>
                <w:sz w:val="22"/>
                <w:szCs w:val="22"/>
              </w:rPr>
              <w:t>已完成突发环境事件的应急处置和相关环境风险隐患的整治工作；</w:t>
            </w:r>
          </w:p>
          <w:p w:rsidR="00E75E98" w:rsidRDefault="008E624A">
            <w:pPr>
              <w:spacing w:before="100" w:beforeAutospacing="1" w:after="100" w:afterAutospacing="1" w:line="360" w:lineRule="atLeast"/>
              <w:ind w:firstLineChars="200" w:firstLine="440"/>
              <w:textAlignment w:val="center"/>
            </w:pPr>
            <w:r>
              <w:rPr>
                <w:rStyle w:val="font41"/>
                <w:sz w:val="22"/>
                <w:szCs w:val="22"/>
              </w:rPr>
              <w:t>3.</w:t>
            </w:r>
            <w:r>
              <w:rPr>
                <w:rStyle w:val="font41"/>
                <w:sz w:val="22"/>
                <w:szCs w:val="22"/>
              </w:rPr>
              <w:t>自检查发现之日起</w:t>
            </w:r>
            <w:r>
              <w:rPr>
                <w:rStyle w:val="font41"/>
                <w:sz w:val="22"/>
                <w:szCs w:val="22"/>
              </w:rPr>
              <w:t>3</w:t>
            </w:r>
            <w:r>
              <w:rPr>
                <w:rStyle w:val="font41"/>
                <w:sz w:val="22"/>
                <w:szCs w:val="22"/>
              </w:rPr>
              <w:t>个工作日内完成突发环境事件相关信息公开，且未造成环境污染后果的；</w:t>
            </w:r>
          </w:p>
          <w:p w:rsidR="00E75E98" w:rsidRDefault="008E624A">
            <w:pPr>
              <w:spacing w:before="100" w:beforeAutospacing="1" w:after="100" w:afterAutospacing="1" w:line="360" w:lineRule="atLeast"/>
              <w:ind w:firstLineChars="200" w:firstLine="440"/>
              <w:textAlignment w:val="center"/>
              <w:rPr>
                <w:rFonts w:ascii="仿宋" w:hAnsi="仿宋" w:cs="仿宋"/>
                <w:color w:val="000000"/>
                <w:sz w:val="21"/>
                <w:szCs w:val="21"/>
              </w:rPr>
            </w:pPr>
            <w:r>
              <w:rPr>
                <w:rStyle w:val="font41"/>
                <w:sz w:val="22"/>
                <w:szCs w:val="22"/>
              </w:rPr>
              <w:t>4.</w:t>
            </w:r>
            <w:r>
              <w:rPr>
                <w:rStyle w:val="font41"/>
                <w:sz w:val="22"/>
                <w:szCs w:val="22"/>
              </w:rPr>
              <w:t>非主观故意，无弄虚作假行为。</w:t>
            </w:r>
          </w:p>
        </w:tc>
        <w:tc>
          <w:tcPr>
            <w:tcW w:w="5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8E624A">
            <w:pPr>
              <w:spacing w:before="100" w:beforeAutospacing="1" w:after="100" w:afterAutospacing="1" w:line="360" w:lineRule="atLeast"/>
              <w:ind w:firstLineChars="200" w:firstLine="440"/>
              <w:textAlignment w:val="center"/>
              <w:rPr>
                <w:rStyle w:val="font41"/>
                <w:sz w:val="22"/>
                <w:szCs w:val="22"/>
              </w:rPr>
            </w:pPr>
            <w:r>
              <w:rPr>
                <w:rStyle w:val="font71"/>
                <w:sz w:val="22"/>
                <w:szCs w:val="22"/>
              </w:rPr>
              <w:t>1.</w:t>
            </w:r>
            <w:r>
              <w:rPr>
                <w:rStyle w:val="font71"/>
                <w:sz w:val="22"/>
                <w:szCs w:val="22"/>
              </w:rPr>
              <w:t>《中华人民共和国行政处罚法》第三十三条：</w:t>
            </w:r>
            <w:r>
              <w:rPr>
                <w:rStyle w:val="font41"/>
                <w:sz w:val="22"/>
                <w:szCs w:val="22"/>
              </w:rPr>
              <w:t>违法行为轻微并及时改正，没有造成危害后果的，不予行政处罚。初次违法且危害后果轻微并及时改正的，可以不予行政处罚。当事人有证据足以证明没有主观过错的，不予行政处罚。法律、行政法规另有规定的，从其规定。对当事人的违法行为依法不予行政处罚的，行政机关应当对当事人进行教育。</w:t>
            </w:r>
          </w:p>
          <w:p w:rsidR="00A760C8" w:rsidRDefault="00A760C8">
            <w:pPr>
              <w:spacing w:before="100" w:beforeAutospacing="1" w:after="100" w:afterAutospacing="1" w:line="360" w:lineRule="atLeast"/>
              <w:ind w:firstLineChars="200" w:firstLine="440"/>
              <w:textAlignment w:val="center"/>
              <w:rPr>
                <w:rStyle w:val="font41"/>
                <w:rFonts w:ascii="仿宋" w:hAnsi="仿宋" w:cs="仿宋" w:hint="eastAsia"/>
                <w:sz w:val="22"/>
                <w:szCs w:val="22"/>
              </w:rPr>
            </w:pPr>
            <w:r>
              <w:rPr>
                <w:rStyle w:val="font41"/>
                <w:rFonts w:ascii="仿宋" w:hAnsi="仿宋" w:cs="仿宋" w:hint="eastAsia"/>
                <w:sz w:val="22"/>
                <w:szCs w:val="22"/>
              </w:rPr>
              <w:t>2《环境行政处罚办法》第四十二条违法行为轻微并及时改正，没有造成生态环境危害后果的，不予行政处罚。初次违法且生态环境危害后果轻微并及时改正的，可以不予行政处罚。当事人有证据足以证明没有主观过错的，不予行政处罚。法律、行政法规另有规定的，从其规定。</w:t>
            </w:r>
          </w:p>
          <w:p w:rsidR="00E75E98" w:rsidRDefault="008E624A">
            <w:pPr>
              <w:spacing w:before="100" w:beforeAutospacing="1" w:after="100" w:afterAutospacing="1" w:line="360" w:lineRule="atLeast"/>
              <w:ind w:firstLineChars="200" w:firstLine="440"/>
              <w:textAlignment w:val="center"/>
              <w:rPr>
                <w:rStyle w:val="font71"/>
                <w:sz w:val="22"/>
                <w:szCs w:val="22"/>
              </w:rPr>
            </w:pPr>
            <w:r>
              <w:rPr>
                <w:rStyle w:val="font71"/>
                <w:sz w:val="22"/>
                <w:szCs w:val="22"/>
              </w:rPr>
              <w:t>3.</w:t>
            </w:r>
            <w:r>
              <w:rPr>
                <w:rStyle w:val="font71"/>
                <w:sz w:val="22"/>
                <w:szCs w:val="22"/>
              </w:rPr>
              <w:t>《吉林省优化营商环境条例》第四十九条第二款：</w:t>
            </w:r>
            <w:r>
              <w:rPr>
                <w:rStyle w:val="font41"/>
                <w:sz w:val="22"/>
                <w:szCs w:val="22"/>
              </w:rPr>
              <w:t>市场主体违法行为轻微并采取说服教育、劝导示范、行政指导等手段及时纠正，没有造成危害后果的，不予行政处罚。</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5E98" w:rsidRDefault="00E75E98">
            <w:pPr>
              <w:jc w:val="left"/>
              <w:rPr>
                <w:rFonts w:ascii="仿宋" w:hAnsi="仿宋" w:cs="仿宋"/>
                <w:color w:val="000000"/>
                <w:sz w:val="21"/>
                <w:szCs w:val="21"/>
              </w:rPr>
            </w:pPr>
          </w:p>
        </w:tc>
      </w:tr>
    </w:tbl>
    <w:p w:rsidR="00E75E98" w:rsidRDefault="008E624A">
      <w:pPr>
        <w:snapToGrid w:val="0"/>
        <w:spacing w:before="100" w:beforeAutospacing="1" w:after="100" w:afterAutospacing="1"/>
        <w:rPr>
          <w:sz w:val="21"/>
          <w:szCs w:val="21"/>
        </w:rPr>
      </w:pPr>
      <w:r>
        <w:rPr>
          <w:rStyle w:val="font21"/>
          <w:sz w:val="21"/>
          <w:szCs w:val="21"/>
        </w:rPr>
        <w:lastRenderedPageBreak/>
        <w:t>备注：</w:t>
      </w:r>
      <w:bookmarkStart w:id="0" w:name="_GoBack"/>
      <w:bookmarkEnd w:id="0"/>
    </w:p>
    <w:p w:rsidR="00E75E98" w:rsidRDefault="008E624A">
      <w:pPr>
        <w:numPr>
          <w:ilvl w:val="0"/>
          <w:numId w:val="2"/>
        </w:numPr>
        <w:tabs>
          <w:tab w:val="left" w:pos="312"/>
        </w:tabs>
        <w:snapToGrid w:val="0"/>
        <w:spacing w:before="100" w:beforeAutospacing="1" w:after="100" w:afterAutospacing="1"/>
        <w:rPr>
          <w:rStyle w:val="font21"/>
          <w:sz w:val="21"/>
          <w:szCs w:val="21"/>
        </w:rPr>
      </w:pPr>
      <w:r>
        <w:rPr>
          <w:rStyle w:val="font21"/>
          <w:sz w:val="21"/>
          <w:szCs w:val="21"/>
        </w:rPr>
        <w:t>本清单列明的情形不适用于生态保护红线内、自然保护区、饮用水源保护区、风景名胜区等环境敏感及特殊保护区域发生的生态环境违法行为。</w:t>
      </w:r>
      <w:r>
        <w:rPr>
          <w:rStyle w:val="font21"/>
          <w:sz w:val="21"/>
          <w:szCs w:val="21"/>
        </w:rPr>
        <w:t> </w:t>
      </w:r>
    </w:p>
    <w:p w:rsidR="00E75E98" w:rsidRDefault="008E624A">
      <w:pPr>
        <w:tabs>
          <w:tab w:val="left" w:pos="312"/>
        </w:tabs>
        <w:snapToGrid w:val="0"/>
        <w:spacing w:before="100" w:beforeAutospacing="1" w:after="100" w:afterAutospacing="1"/>
        <w:rPr>
          <w:sz w:val="21"/>
          <w:szCs w:val="21"/>
        </w:rPr>
      </w:pPr>
      <w:r>
        <w:rPr>
          <w:rStyle w:val="font21"/>
          <w:sz w:val="21"/>
          <w:szCs w:val="21"/>
        </w:rPr>
        <w:t>2.</w:t>
      </w:r>
      <w:r>
        <w:rPr>
          <w:rStyle w:val="font21"/>
          <w:sz w:val="21"/>
          <w:szCs w:val="21"/>
        </w:rPr>
        <w:t>用语含义：</w:t>
      </w:r>
      <w:r>
        <w:rPr>
          <w:rStyle w:val="font101"/>
          <w:sz w:val="21"/>
          <w:szCs w:val="21"/>
        </w:rPr>
        <w:t>初次违法：</w:t>
      </w:r>
      <w:r>
        <w:rPr>
          <w:rStyle w:val="font21"/>
          <w:sz w:val="21"/>
          <w:szCs w:val="21"/>
        </w:rPr>
        <w:t>当事人在生态环境领域第一次实施该类型的违法行为。</w:t>
      </w:r>
      <w:r>
        <w:rPr>
          <w:rStyle w:val="font21"/>
          <w:sz w:val="21"/>
          <w:szCs w:val="21"/>
        </w:rPr>
        <w:t>生态环境部门可以通过询问当事人，查询国家相关信用信息公示系统、环境行政处罚案件办理信息系统等执法记录判断当事人是否属于初次违法，如未发现当事人存在同一类型违法行为的相关记录，可以认定为初次违法。</w:t>
      </w:r>
      <w:r>
        <w:rPr>
          <w:rStyle w:val="font21"/>
          <w:sz w:val="21"/>
          <w:szCs w:val="21"/>
        </w:rPr>
        <w:t>  </w:t>
      </w:r>
    </w:p>
    <w:sectPr w:rsidR="00E75E98" w:rsidSect="00E75E9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24A" w:rsidRDefault="008E624A" w:rsidP="00CA14BD">
      <w:r>
        <w:separator/>
      </w:r>
    </w:p>
  </w:endnote>
  <w:endnote w:type="continuationSeparator" w:id="0">
    <w:p w:rsidR="008E624A" w:rsidRDefault="008E624A" w:rsidP="00CA14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24A" w:rsidRDefault="008E624A" w:rsidP="00CA14BD">
      <w:r>
        <w:separator/>
      </w:r>
    </w:p>
  </w:footnote>
  <w:footnote w:type="continuationSeparator" w:id="0">
    <w:p w:rsidR="008E624A" w:rsidRDefault="008E624A" w:rsidP="00CA14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28FF640"/>
    <w:multiLevelType w:val="singleLevel"/>
    <w:tmpl w:val="F28FF640"/>
    <w:lvl w:ilvl="0">
      <w:start w:val="1"/>
      <w:numFmt w:val="decimal"/>
      <w:suff w:val="space"/>
      <w:lvlText w:val="%1."/>
      <w:lvlJc w:val="left"/>
    </w:lvl>
  </w:abstractNum>
  <w:abstractNum w:abstractNumId="1">
    <w:nsid w:val="148F26A0"/>
    <w:multiLevelType w:val="singleLevel"/>
    <w:tmpl w:val="148F26A0"/>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GU5ZDlmMmRkNmUyNGMxNmU4MWVlYWI5MDA1OTJiNDkifQ=="/>
  </w:docVars>
  <w:rsids>
    <w:rsidRoot w:val="00E75E98"/>
    <w:rsid w:val="00007D09"/>
    <w:rsid w:val="00143693"/>
    <w:rsid w:val="00183DF7"/>
    <w:rsid w:val="00427D75"/>
    <w:rsid w:val="00470748"/>
    <w:rsid w:val="00534722"/>
    <w:rsid w:val="005C0808"/>
    <w:rsid w:val="00664252"/>
    <w:rsid w:val="007C08CF"/>
    <w:rsid w:val="008E624A"/>
    <w:rsid w:val="00A661B1"/>
    <w:rsid w:val="00A760C8"/>
    <w:rsid w:val="00BA2484"/>
    <w:rsid w:val="00CA14BD"/>
    <w:rsid w:val="00E75E98"/>
    <w:rsid w:val="01794451"/>
    <w:rsid w:val="07C22E24"/>
    <w:rsid w:val="07F046C2"/>
    <w:rsid w:val="0E626DFC"/>
    <w:rsid w:val="10FC680D"/>
    <w:rsid w:val="16EE1BB0"/>
    <w:rsid w:val="19C2217C"/>
    <w:rsid w:val="1A441A4D"/>
    <w:rsid w:val="1C112A19"/>
    <w:rsid w:val="1E4C4675"/>
    <w:rsid w:val="1E6A33E1"/>
    <w:rsid w:val="1F73253F"/>
    <w:rsid w:val="230908D7"/>
    <w:rsid w:val="25855681"/>
    <w:rsid w:val="27176317"/>
    <w:rsid w:val="277D0F63"/>
    <w:rsid w:val="285E23D1"/>
    <w:rsid w:val="28890124"/>
    <w:rsid w:val="30B9657A"/>
    <w:rsid w:val="323A2AA7"/>
    <w:rsid w:val="355D20B3"/>
    <w:rsid w:val="3652180C"/>
    <w:rsid w:val="36CD5241"/>
    <w:rsid w:val="38C20ECB"/>
    <w:rsid w:val="38D87403"/>
    <w:rsid w:val="3D1845CD"/>
    <w:rsid w:val="3E2D444B"/>
    <w:rsid w:val="401B692D"/>
    <w:rsid w:val="425012F6"/>
    <w:rsid w:val="461E4E60"/>
    <w:rsid w:val="4A5472C5"/>
    <w:rsid w:val="4E1039CF"/>
    <w:rsid w:val="4FB55FFB"/>
    <w:rsid w:val="4FE6259D"/>
    <w:rsid w:val="545760DC"/>
    <w:rsid w:val="54B81D72"/>
    <w:rsid w:val="5553606B"/>
    <w:rsid w:val="559747D5"/>
    <w:rsid w:val="568578F8"/>
    <w:rsid w:val="57A877DE"/>
    <w:rsid w:val="5B971648"/>
    <w:rsid w:val="60D45E91"/>
    <w:rsid w:val="62127F1E"/>
    <w:rsid w:val="64D36AE2"/>
    <w:rsid w:val="65712F61"/>
    <w:rsid w:val="662E39F1"/>
    <w:rsid w:val="6B5F2BCE"/>
    <w:rsid w:val="6D5334E4"/>
    <w:rsid w:val="6EB74EAF"/>
    <w:rsid w:val="71667953"/>
    <w:rsid w:val="72A20F26"/>
    <w:rsid w:val="72BF7592"/>
    <w:rsid w:val="73ED0CF9"/>
    <w:rsid w:val="74B72C97"/>
    <w:rsid w:val="75302FFD"/>
    <w:rsid w:val="756041E1"/>
    <w:rsid w:val="75AB3764"/>
    <w:rsid w:val="78D43D28"/>
    <w:rsid w:val="791B4B57"/>
    <w:rsid w:val="7B1C40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5E98"/>
    <w:pPr>
      <w:widowControl w:val="0"/>
      <w:jc w:val="both"/>
    </w:pPr>
    <w:rPr>
      <w:rFonts w:ascii="Calibri" w:eastAsia="仿宋" w:hAnsi="Calibri"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5E98"/>
    <w:pPr>
      <w:spacing w:before="100" w:beforeAutospacing="1" w:after="100" w:afterAutospacing="1"/>
    </w:pPr>
  </w:style>
  <w:style w:type="paragraph" w:customStyle="1" w:styleId="p0">
    <w:name w:val="p0"/>
    <w:basedOn w:val="a"/>
    <w:autoRedefine/>
    <w:qFormat/>
    <w:rsid w:val="00E75E98"/>
    <w:pPr>
      <w:widowControl/>
    </w:pPr>
    <w:rPr>
      <w:rFonts w:ascii="Times New Roman" w:hAnsi="Times New Roman"/>
      <w:kern w:val="0"/>
      <w:szCs w:val="21"/>
    </w:rPr>
  </w:style>
  <w:style w:type="character" w:customStyle="1" w:styleId="font41">
    <w:name w:val="font41"/>
    <w:basedOn w:val="a0"/>
    <w:rsid w:val="00E75E98"/>
  </w:style>
  <w:style w:type="character" w:customStyle="1" w:styleId="font71">
    <w:name w:val="font71"/>
    <w:basedOn w:val="a0"/>
    <w:autoRedefine/>
    <w:qFormat/>
    <w:rsid w:val="00E75E98"/>
  </w:style>
  <w:style w:type="character" w:customStyle="1" w:styleId="font11">
    <w:name w:val="font11"/>
    <w:basedOn w:val="a0"/>
    <w:autoRedefine/>
    <w:rsid w:val="00E75E98"/>
  </w:style>
  <w:style w:type="character" w:customStyle="1" w:styleId="font21">
    <w:name w:val="font21"/>
    <w:basedOn w:val="a0"/>
    <w:rsid w:val="00E75E98"/>
  </w:style>
  <w:style w:type="character" w:customStyle="1" w:styleId="font101">
    <w:name w:val="font101"/>
    <w:basedOn w:val="a0"/>
    <w:rsid w:val="00E75E98"/>
  </w:style>
  <w:style w:type="paragraph" w:styleId="a4">
    <w:name w:val="header"/>
    <w:basedOn w:val="a"/>
    <w:link w:val="Char"/>
    <w:rsid w:val="00CA14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A14BD"/>
    <w:rPr>
      <w:rFonts w:ascii="Calibri" w:eastAsia="仿宋" w:hAnsi="Calibri" w:cs="Times New Roman"/>
      <w:kern w:val="2"/>
      <w:sz w:val="18"/>
      <w:szCs w:val="18"/>
    </w:rPr>
  </w:style>
  <w:style w:type="paragraph" w:styleId="a5">
    <w:name w:val="footer"/>
    <w:basedOn w:val="a"/>
    <w:link w:val="Char0"/>
    <w:rsid w:val="00CA14BD"/>
    <w:pPr>
      <w:tabs>
        <w:tab w:val="center" w:pos="4153"/>
        <w:tab w:val="right" w:pos="8306"/>
      </w:tabs>
      <w:snapToGrid w:val="0"/>
      <w:jc w:val="left"/>
    </w:pPr>
    <w:rPr>
      <w:sz w:val="18"/>
      <w:szCs w:val="18"/>
    </w:rPr>
  </w:style>
  <w:style w:type="character" w:customStyle="1" w:styleId="Char0">
    <w:name w:val="页脚 Char"/>
    <w:basedOn w:val="a0"/>
    <w:link w:val="a5"/>
    <w:rsid w:val="00CA14BD"/>
    <w:rPr>
      <w:rFonts w:ascii="Calibri" w:eastAsia="仿宋"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1130</Words>
  <Characters>6444</Characters>
  <Application>Microsoft Office Word</Application>
  <DocSecurity>0</DocSecurity>
  <Lines>53</Lines>
  <Paragraphs>15</Paragraphs>
  <ScaleCrop>false</ScaleCrop>
  <Company>微软中国</Company>
  <LinksUpToDate>false</LinksUpToDate>
  <CharactersWithSpaces>7559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微软中国</cp:lastModifiedBy>
  <cp:revision>12</cp:revision>
  <dcterms:created xsi:type="dcterms:W3CDTF">2024-07-24T03:20:00Z</dcterms:created>
  <dcterms:modified xsi:type="dcterms:W3CDTF">2024-07-30T01:22:00Z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9649C5713828463F890F4B7C9B0411E7_12</vt:lpwstr>
  </property>
</Properties>
</file>