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135CF464">
      <w:pPr>
        <w:pStyle w:val="2"/>
        <w:rPr>
          <w:rFonts w:hint="default"/>
          <w:lang w:val="en-US" w:eastAsia="zh-CN"/>
        </w:rPr>
      </w:pPr>
    </w:p>
    <w:p w14:paraId="1E5AC242">
      <w:pPr>
        <w:rPr>
          <w:rFonts w:hint="default"/>
          <w:lang w:val="en-US" w:eastAsia="zh-CN"/>
        </w:rPr>
      </w:pPr>
    </w:p>
    <w:p w14:paraId="6E1A58A5">
      <w:pPr>
        <w:pStyle w:val="2"/>
        <w:rPr>
          <w:rFonts w:hint="default"/>
          <w:lang w:val="en-US" w:eastAsia="zh-CN"/>
        </w:rPr>
      </w:pPr>
    </w:p>
    <w:p w14:paraId="48D185D1">
      <w:pPr>
        <w:pStyle w:val="2"/>
        <w:jc w:val="left"/>
        <w:outlineLvl w:val="9"/>
        <w:rPr>
          <w:rFonts w:ascii="方正公文小标宋" w:eastAsia="方正公文小标宋"/>
          <w:b w:val="0"/>
          <w:color w:val="auto"/>
          <w:sz w:val="84"/>
          <w:szCs w:val="84"/>
          <w:lang w:eastAsia="zh-CN"/>
        </w:rPr>
      </w:pPr>
    </w:p>
    <w:p w14:paraId="64AA9A43">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rPr>
      </w:pPr>
      <w:r>
        <w:rPr>
          <w:rFonts w:hint="eastAsia" w:ascii="方正小标宋简体" w:hAnsi="方正小标宋简体" w:eastAsia="方正小标宋简体" w:cs="方正小标宋简体"/>
          <w:snapToGrid/>
          <w:color w:val="auto"/>
          <w:kern w:val="0"/>
          <w:sz w:val="84"/>
          <w:szCs w:val="84"/>
        </w:rPr>
        <w:t>吉林省白山市抚松县东岗镇</w:t>
      </w:r>
    </w:p>
    <w:p w14:paraId="1ED134A8">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rPr>
      </w:pPr>
      <w:r>
        <w:rPr>
          <w:rFonts w:hint="eastAsia" w:ascii="方正小标宋简体" w:hAnsi="方正小标宋简体" w:eastAsia="方正小标宋简体" w:cs="方正小标宋简体"/>
          <w:snapToGrid/>
          <w:color w:val="auto"/>
          <w:kern w:val="0"/>
          <w:sz w:val="84"/>
          <w:szCs w:val="84"/>
        </w:rPr>
        <w:t>人民政府履行职责事项清单</w:t>
      </w:r>
    </w:p>
    <w:p w14:paraId="30B86858">
      <w:pPr>
        <w:rPr>
          <w:rFonts w:ascii="方正公文小标宋" w:eastAsia="方正公文小标宋"/>
          <w:color w:val="auto"/>
          <w:sz w:val="84"/>
          <w:szCs w:val="84"/>
          <w:lang w:eastAsia="zh-CN"/>
        </w:rPr>
      </w:pPr>
    </w:p>
    <w:p w14:paraId="45859C5C">
      <w:pPr>
        <w:rPr>
          <w:rFonts w:ascii="方正公文小标宋" w:eastAsia="方正公文小标宋"/>
          <w:color w:val="auto"/>
          <w:sz w:val="84"/>
          <w:szCs w:val="84"/>
          <w:lang w:eastAsia="zh-CN"/>
        </w:rPr>
      </w:pPr>
    </w:p>
    <w:p w14:paraId="5EAEA5DB">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lang w:val="en-US" w:eastAsia="zh-CN" w:bidi="ar-SA"/>
        </w:rPr>
        <w:sectPr>
          <w:pgSz w:w="16837" w:h="11905" w:orient="landscape"/>
          <w:pgMar w:top="1418" w:right="1418" w:bottom="1418" w:left="1418" w:header="851" w:footer="907" w:gutter="0"/>
          <w:pgNumType w:start="1"/>
          <w:cols w:space="720" w:num="1"/>
          <w:docGrid w:linePitch="312" w:charSpace="0"/>
        </w:sectPr>
      </w:pPr>
      <w:bookmarkStart w:id="0" w:name="_Toc172077949"/>
      <w:bookmarkStart w:id="1" w:name="_Toc1660587512"/>
      <w:bookmarkStart w:id="2" w:name="_Toc172077551"/>
      <w:bookmarkStart w:id="3" w:name="_Toc172077416"/>
    </w:p>
    <w:p w14:paraId="4C92DAD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lang w:val="en-US" w:eastAsia="zh-CN" w:bidi="ar-SA"/>
        </w:rPr>
      </w:pPr>
      <w:r>
        <w:rPr>
          <w:rFonts w:hint="eastAsia" w:ascii="方正小标宋简体" w:hAnsi="方正小标宋简体" w:eastAsia="方正小标宋简体" w:cs="方正小标宋简体"/>
          <w:b w:val="0"/>
          <w:bCs/>
          <w:snapToGrid w:val="0"/>
          <w:color w:val="auto"/>
          <w:kern w:val="44"/>
          <w:sz w:val="44"/>
          <w:szCs w:val="44"/>
          <w:lang w:val="en-US" w:eastAsia="zh-CN" w:bidi="ar-SA"/>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0B4DAE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E5A4">
            <w:pPr>
              <w:jc w:val="center"/>
              <w:textAlignment w:val="center"/>
              <w:rPr>
                <w:rFonts w:ascii="Times New Roman" w:hAnsi="Times New Roman" w:eastAsia="方正公文黑体"/>
                <w:i w:val="0"/>
                <w:iCs w:val="0"/>
                <w:color w:val="auto"/>
              </w:rPr>
            </w:pPr>
            <w:r>
              <w:rPr>
                <w:rFonts w:ascii="Times New Roman" w:hAnsi="Times New Roman" w:eastAsia="方正公文黑体"/>
                <w:i w:val="0"/>
                <w:iCs w:val="0"/>
                <w:color w:val="auto"/>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1993">
            <w:pPr>
              <w:jc w:val="center"/>
              <w:textAlignment w:val="center"/>
              <w:rPr>
                <w:rFonts w:ascii="Times New Roman" w:hAnsi="Times New Roman" w:eastAsia="方正公文黑体"/>
                <w:i w:val="0"/>
                <w:iCs w:val="0"/>
                <w:color w:val="auto"/>
                <w:lang w:eastAsia="zh-CN"/>
              </w:rPr>
            </w:pPr>
            <w:r>
              <w:rPr>
                <w:rFonts w:hint="eastAsia" w:ascii="Times New Roman" w:hAnsi="Times New Roman" w:eastAsia="方正公文黑体"/>
                <w:i w:val="0"/>
                <w:iCs w:val="0"/>
                <w:color w:val="auto"/>
                <w:lang w:eastAsia="zh-CN" w:bidi="ar"/>
              </w:rPr>
              <w:t>事项</w:t>
            </w:r>
            <w:r>
              <w:rPr>
                <w:rFonts w:ascii="Times New Roman" w:hAnsi="Times New Roman" w:eastAsia="方正公文黑体"/>
                <w:i w:val="0"/>
                <w:iCs w:val="0"/>
                <w:color w:val="auto"/>
                <w:lang w:eastAsia="zh-CN" w:bidi="ar"/>
              </w:rPr>
              <w:t>名称</w:t>
            </w:r>
          </w:p>
        </w:tc>
      </w:tr>
      <w:tr w14:paraId="1905E0A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DB95F">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一、党的建设（2</w:t>
            </w:r>
            <w:r>
              <w:rPr>
                <w:rStyle w:val="16"/>
                <w:rFonts w:hint="eastAsia" w:ascii="Times New Roman" w:hAnsi="方正公文黑体" w:eastAsia="方正公文黑体"/>
                <w:i w:val="0"/>
                <w:iCs w:val="0"/>
                <w:color w:val="auto"/>
                <w:lang w:val="en-US" w:eastAsia="zh-CN" w:bidi="ar"/>
              </w:rPr>
              <w:t>6</w:t>
            </w:r>
            <w:r>
              <w:rPr>
                <w:rStyle w:val="16"/>
                <w:rFonts w:hint="eastAsia" w:ascii="Times New Roman" w:hAnsi="方正公文黑体" w:eastAsia="方正公文黑体"/>
                <w:i w:val="0"/>
                <w:iCs w:val="0"/>
                <w:color w:val="auto"/>
                <w:lang w:bidi="ar"/>
              </w:rPr>
              <w:t>项）</w:t>
            </w:r>
          </w:p>
        </w:tc>
      </w:tr>
      <w:tr w14:paraId="267AEC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FC5">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3F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281981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DF0B">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097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0FBECE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F3EA">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E8A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761340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4DD1">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3D8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落实党代会年会制和党代表任期制，负责党代会筹备召开、党代表选举等工作，推动党员代表在辖区内履职，办理党代表意见建议。</w:t>
            </w:r>
          </w:p>
        </w:tc>
      </w:tr>
      <w:tr w14:paraId="2B3ADE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5026">
            <w:pPr>
              <w:widowControl/>
              <w:kinsoku/>
              <w:spacing w:before="0" w:beforeLines="0" w:after="0" w:afterLines="0"/>
              <w:jc w:val="center"/>
              <w:textAlignment w:val="center"/>
              <w:rPr>
                <w:rFonts w:hint="eastAsia" w:ascii="Times New Roman" w:hAnsi="方正公文仿宋" w:eastAsia="方正公文仿宋"/>
                <w:i w:val="0"/>
                <w:iCs w:val="0"/>
                <w:color w:val="auto"/>
                <w:szCs w:val="21"/>
              </w:rPr>
            </w:pPr>
            <w:r>
              <w:rPr>
                <w:rFonts w:hint="eastAsia" w:ascii="Times New Roman" w:hAnsi="方正公文仿宋" w:eastAsia="方正公文仿宋"/>
                <w:i w:val="0"/>
                <w:iCs w:val="0"/>
                <w:color w:val="auto"/>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CA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加强党员队伍建设，负责党员发展和党员的教育、管理、监督等工作，稳妥处置不合格党员，关怀帮扶生活困难党员和老党员，核算、收缴、使用和管理党费。</w:t>
            </w:r>
          </w:p>
        </w:tc>
      </w:tr>
      <w:tr w14:paraId="3402BE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375F">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C6D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坚持党管人才原则，开展人才政策宣传，建立人才信息库，培养、使用、服务各领域优秀人才。</w:t>
            </w:r>
          </w:p>
        </w:tc>
      </w:tr>
      <w:tr w14:paraId="59B421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7FD1">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A4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加强党组织阵地建设，建设党群服务中心，建立各类党员教育阵地，创建特色党建品牌，组织农村（社区）、“两企三新”规范开展党建工作。</w:t>
            </w:r>
          </w:p>
        </w:tc>
      </w:tr>
      <w:tr w14:paraId="5BA357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C7EC">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60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加强老干部服务保障，保障老干部待遇，组织老干部开展思想政治教育、文体活动，关心关爱老干部。</w:t>
            </w:r>
          </w:p>
        </w:tc>
      </w:tr>
      <w:tr w14:paraId="64C117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16C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46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szCs w:val="21"/>
              </w:rPr>
              <w:t>落实党风廉政建设责任制，推进反腐败工作，落实中央八项规定精神，纠治“四风”问题，常态化开展廉政教育、警示教育等工作。</w:t>
            </w:r>
          </w:p>
        </w:tc>
      </w:tr>
      <w:tr w14:paraId="07D627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BF1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A8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落实纪委监督责任，推动镇、村两级监督体系建设，推进集中整治工作，监督巡视巡察反馈问题整改情况。</w:t>
            </w:r>
          </w:p>
        </w:tc>
      </w:tr>
      <w:tr w14:paraId="65BFF4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DFE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C5D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常态化开展监督执纪问责，负责纪检监察干部队伍的管理、培训，按干部管理权限，依法依纪办理纪检监察案件。</w:t>
            </w:r>
          </w:p>
        </w:tc>
      </w:tr>
      <w:tr w14:paraId="403315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117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25ED">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弘扬社会主义核心价值观，建设管理新时代文明实践所（站）、文明村镇，开展精神文明创建活动，推进移风易俗，推荐各类先进典型。</w:t>
            </w:r>
          </w:p>
        </w:tc>
      </w:tr>
      <w:tr w14:paraId="5E22C0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F95A">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F7D">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管理运营“抚松县东岗镇”媒体号，开展思想政治教育、新闻宣传、征订报刊等工作。</w:t>
            </w:r>
          </w:p>
        </w:tc>
      </w:tr>
      <w:tr w14:paraId="068C6D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22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B5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lang w:val="en-US" w:eastAsia="zh-CN" w:bidi="ar"/>
              </w:rPr>
              <w:t>等工作</w:t>
            </w:r>
            <w:r>
              <w:rPr>
                <w:rFonts w:hint="eastAsia" w:ascii="Times New Roman" w:hAnsi="方正公文仿宋" w:eastAsia="方正公文仿宋"/>
                <w:color w:val="auto"/>
                <w:kern w:val="0"/>
                <w:szCs w:val="21"/>
                <w:lang w:bidi="ar"/>
              </w:rPr>
              <w:t>。</w:t>
            </w:r>
          </w:p>
        </w:tc>
      </w:tr>
      <w:tr w14:paraId="0B45FC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85F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B35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lang w:val="en-US" w:eastAsia="zh-CN" w:bidi="ar"/>
              </w:rPr>
              <w:t>之</w:t>
            </w:r>
            <w:r>
              <w:rPr>
                <w:rFonts w:hint="eastAsia" w:ascii="Times New Roman" w:hAnsi="方正公文仿宋" w:eastAsia="方正公文仿宋"/>
                <w:color w:val="auto"/>
                <w:kern w:val="0"/>
                <w:szCs w:val="21"/>
                <w:lang w:bidi="ar"/>
              </w:rPr>
              <w:t>家（站），支持服务人大代表在辖区内履职，开展人大代表议案建议的征集、办理工作。</w:t>
            </w:r>
          </w:p>
        </w:tc>
      </w:tr>
      <w:tr w14:paraId="43E58F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AC2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3C6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落实政治协商工作制度，推荐上级政协委员人选，支持服务政协委员在辖区内履职，办理、答复政协提案建议。</w:t>
            </w:r>
          </w:p>
        </w:tc>
      </w:tr>
      <w:tr w14:paraId="389207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B3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698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维护保障职工权益，指导辖区企事业单位组建工会，按期组织换届，加强工会阵地建设，开展文体活动、关怀慰问、管理使用会费等工作。</w:t>
            </w:r>
          </w:p>
        </w:tc>
      </w:tr>
      <w:tr w14:paraId="2CD382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917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EB0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负责辖区共青团组织建设、阵地建设，按期组织团委换届，负责团员教育管理服务，组织开展各类团组织活动，管理、使用团费。</w:t>
            </w:r>
          </w:p>
        </w:tc>
      </w:tr>
      <w:tr w14:paraId="7E10C4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6A7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1D7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负责辖区妇联组织建设、阵地建设，宣传妇女儿童保护政策，按期组织换届，促进妇女事业发展，维护妇女儿童合法权益，指导妇联组织开展活动等工作。</w:t>
            </w:r>
          </w:p>
        </w:tc>
      </w:tr>
      <w:tr w14:paraId="1B0E12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5F82">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60D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开展关心下一代工作，收集本辖区“五老”人员信息，组织“五老”人员参与志愿服务活动。</w:t>
            </w:r>
          </w:p>
        </w:tc>
      </w:tr>
      <w:tr w14:paraId="34A691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5E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C69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负责辖区残联组织建设，按期组织换届，宣传关心关爱残疾人政策。</w:t>
            </w:r>
          </w:p>
        </w:tc>
      </w:tr>
      <w:tr w14:paraId="680C86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0F4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7AC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坚持落实党管武装，负责民兵、征兵、战略物资储备等工作。</w:t>
            </w:r>
          </w:p>
        </w:tc>
      </w:tr>
      <w:tr w14:paraId="1D89F56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900F5">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二、经济发展（9项）</w:t>
            </w:r>
          </w:p>
        </w:tc>
      </w:tr>
      <w:tr w14:paraId="76059F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D94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DC3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谋划推动镇域经济高质量发展，负责起草</w:t>
            </w:r>
            <w:r>
              <w:rPr>
                <w:rFonts w:hint="eastAsia" w:ascii="Times New Roman" w:hAnsi="方正公文仿宋" w:eastAsia="方正公文仿宋"/>
                <w:color w:val="auto"/>
                <w:kern w:val="0"/>
                <w:szCs w:val="21"/>
                <w:lang w:val="en-US" w:eastAsia="zh-CN" w:bidi="ar"/>
              </w:rPr>
              <w:t>域内</w:t>
            </w:r>
            <w:r>
              <w:rPr>
                <w:rFonts w:hint="eastAsia" w:ascii="Times New Roman" w:hAnsi="方正公文仿宋" w:eastAsia="方正公文仿宋"/>
                <w:color w:val="auto"/>
                <w:kern w:val="0"/>
                <w:szCs w:val="21"/>
                <w:lang w:bidi="ar"/>
              </w:rPr>
              <w:t>经济发展规划、编制长白山区域乡村休闲康养旅游示范小镇建设发展规划、域内经济和社会发展情况统计、动态分析等工作。</w:t>
            </w:r>
          </w:p>
        </w:tc>
      </w:tr>
      <w:tr w14:paraId="40B220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A3E9">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652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优化乡域营商环境，宣传企业扶持政策，推进企业入规、服务企业发展和项目建设，摸排固定资产项目，加强信用体系建设，服务民营经济发展。</w:t>
            </w:r>
          </w:p>
        </w:tc>
      </w:tr>
      <w:tr w14:paraId="29B4D8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009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77B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强化招商引资，负责宣传镇域产业特色及地域优势、引进招商引资项目，推进产业相关项目建设，为企业提供领办代办服务等工作。</w:t>
            </w:r>
          </w:p>
        </w:tc>
      </w:tr>
      <w:tr w14:paraId="7BDDC8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C40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rPr>
            </w:pPr>
            <w:r>
              <w:rPr>
                <w:rFonts w:hint="eastAsia" w:ascii="Times New Roman" w:hAnsi="方正公文仿宋" w:eastAsia="方正公文仿宋"/>
                <w:i w:val="0"/>
                <w:iCs w:val="0"/>
                <w:color w:val="auto"/>
                <w:kern w:val="0"/>
                <w:szCs w:val="21"/>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6237">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负责政府投资项目的谋划、建设、交接、保障等后续工作。</w:t>
            </w:r>
          </w:p>
        </w:tc>
      </w:tr>
      <w:tr w14:paraId="116CC0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DDB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31F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负责经济普查、人口普查、农业普查。</w:t>
            </w:r>
          </w:p>
        </w:tc>
      </w:tr>
      <w:tr w14:paraId="66FED0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BD5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964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负责统计工作队伍和阵地建设，承担统计法律法规宣传、日常统计、涉农统计、专项调查和抽样调查等工作。</w:t>
            </w:r>
          </w:p>
        </w:tc>
      </w:tr>
      <w:tr w14:paraId="798FDE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44B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307C">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发展壮大村级集体经济，申报、管理产业项目，培育农民专业合作社、新型农业经营主体。</w:t>
            </w:r>
          </w:p>
        </w:tc>
      </w:tr>
      <w:tr w14:paraId="1374FD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4E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CFE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负责农村集体“三资”管理，提供农村集体经济组织</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三资”财务委托代理服务，开展</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三资”专项整治整改工作。</w:t>
            </w:r>
          </w:p>
        </w:tc>
      </w:tr>
      <w:tr w14:paraId="60DA91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5D2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A62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推动东岗产业发展，开展产业特色主题活动，承担市场运营维护、品牌申报、农业强镇认定、信息统计备案等工作。</w:t>
            </w:r>
          </w:p>
        </w:tc>
      </w:tr>
      <w:tr w14:paraId="58EDD01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264A5">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三、民生服务（1</w:t>
            </w:r>
            <w:r>
              <w:rPr>
                <w:rStyle w:val="16"/>
                <w:rFonts w:hint="eastAsia" w:ascii="Times New Roman" w:hAnsi="方正公文黑体" w:eastAsia="方正公文黑体"/>
                <w:i w:val="0"/>
                <w:iCs w:val="0"/>
                <w:color w:val="auto"/>
                <w:lang w:val="en-US" w:eastAsia="zh-CN" w:bidi="ar"/>
              </w:rPr>
              <w:t>1</w:t>
            </w:r>
            <w:r>
              <w:rPr>
                <w:rStyle w:val="16"/>
                <w:rFonts w:hint="eastAsia" w:ascii="Times New Roman" w:hAnsi="方正公文黑体" w:eastAsia="方正公文黑体"/>
                <w:i w:val="0"/>
                <w:iCs w:val="0"/>
                <w:color w:val="auto"/>
                <w:lang w:bidi="ar"/>
              </w:rPr>
              <w:t>项）</w:t>
            </w:r>
          </w:p>
        </w:tc>
      </w:tr>
      <w:tr w14:paraId="15923E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F0E0">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57C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负责便民服务中心（站）标准化建设工作，落实“最多跑一次”改革、“高效办成一件事”政策，公开管理制度、办事指南，领办代办村民服务事项。</w:t>
            </w:r>
          </w:p>
        </w:tc>
      </w:tr>
      <w:tr w14:paraId="33C617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8A1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212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1B6754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739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E2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对象提供临时救助，监测特困供养人群信息变化情况，经办特困供养业务，动态调整救助待遇。</w:t>
            </w:r>
          </w:p>
        </w:tc>
      </w:tr>
      <w:tr w14:paraId="79D546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F52">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BF3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2B25F4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388E">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06E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负责城乡居民基本医疗保险政策宣传、参保登记和人员信息变更等工作。</w:t>
            </w:r>
          </w:p>
        </w:tc>
      </w:tr>
      <w:tr w14:paraId="5AA9EC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1C8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99A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负责城乡居民基本养老保险宣传、参保登记、待遇申领、初审、补缴、信息变更等经办服务。</w:t>
            </w:r>
          </w:p>
        </w:tc>
      </w:tr>
      <w:tr w14:paraId="60877B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261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471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3F271B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C43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F7C8">
            <w:pPr>
              <w:widowControl/>
              <w:kinsoku/>
              <w:spacing w:before="0" w:beforeLines="0" w:after="0" w:afterLines="0"/>
              <w:textAlignment w:val="auto"/>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color w:val="auto"/>
                <w:kern w:val="0"/>
                <w:szCs w:val="21"/>
                <w:lang w:bidi="ar"/>
              </w:rPr>
              <w:t>负责退役军人思想政治教育，</w:t>
            </w:r>
            <w:r>
              <w:rPr>
                <w:rFonts w:hint="eastAsia" w:ascii="Times New Roman" w:hAnsi="方正公文仿宋" w:eastAsia="方正公文仿宋"/>
                <w:color w:val="auto"/>
                <w:kern w:val="0"/>
                <w:szCs w:val="21"/>
                <w:lang w:val="en-US" w:eastAsia="zh-CN" w:bidi="ar"/>
              </w:rPr>
              <w:t>做好</w:t>
            </w:r>
            <w:r>
              <w:rPr>
                <w:rFonts w:hint="eastAsia" w:ascii="Times New Roman" w:hAnsi="方正公文仿宋" w:eastAsia="方正公文仿宋"/>
                <w:color w:val="auto"/>
                <w:kern w:val="0"/>
                <w:szCs w:val="21"/>
                <w:lang w:bidi="ar"/>
              </w:rPr>
              <w:t>建设退役军人服务站、文化墙、建立退役军人志愿服务队、关心关爱退役军人</w:t>
            </w:r>
            <w:r>
              <w:rPr>
                <w:rFonts w:hint="eastAsia" w:ascii="Times New Roman" w:hAnsi="方正公文仿宋" w:eastAsia="方正公文仿宋"/>
                <w:color w:val="auto"/>
                <w:kern w:val="0"/>
                <w:szCs w:val="21"/>
                <w:lang w:val="en-US" w:eastAsia="zh-CN" w:bidi="ar"/>
              </w:rPr>
              <w:t>等工作。</w:t>
            </w:r>
          </w:p>
        </w:tc>
      </w:tr>
      <w:tr w14:paraId="1D9991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133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75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负责退役军人优抚帮扶工作，开展双拥工作，承担就业创业帮扶、法律法规解释咨询、信息管理更新、权益保护、优待证办理、优待抚恤等工作。</w:t>
            </w:r>
          </w:p>
        </w:tc>
      </w:tr>
      <w:tr w14:paraId="35C168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741A">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51D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负责落实积极生育政策，支持学前教育发展，未成年人权益维护等</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r>
      <w:tr w14:paraId="5E122FF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7921B">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四、平安法治（</w:t>
            </w:r>
            <w:r>
              <w:rPr>
                <w:rStyle w:val="16"/>
                <w:rFonts w:hint="eastAsia" w:ascii="Times New Roman" w:hAnsi="方正公文黑体" w:eastAsia="方正公文黑体"/>
                <w:i w:val="0"/>
                <w:iCs w:val="0"/>
                <w:color w:val="auto"/>
                <w:lang w:val="en-US" w:eastAsia="zh-CN" w:bidi="ar"/>
              </w:rPr>
              <w:t>9</w:t>
            </w:r>
            <w:r>
              <w:rPr>
                <w:rStyle w:val="16"/>
                <w:rFonts w:hint="eastAsia" w:ascii="Times New Roman" w:hAnsi="方正公文黑体" w:eastAsia="方正公文黑体"/>
                <w:i w:val="0"/>
                <w:iCs w:val="0"/>
                <w:color w:val="auto"/>
                <w:lang w:bidi="ar"/>
              </w:rPr>
              <w:t>项）</w:t>
            </w:r>
          </w:p>
        </w:tc>
      </w:tr>
      <w:tr w14:paraId="550BC6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498">
            <w:pPr>
              <w:widowControl/>
              <w:kinsoku/>
              <w:spacing w:before="0" w:beforeLines="0" w:after="0" w:afterLines="0"/>
              <w:jc w:val="center"/>
              <w:textAlignment w:val="center"/>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i w:val="0"/>
                <w:iCs w:val="0"/>
                <w:color w:val="auto"/>
                <w:kern w:val="0"/>
                <w:szCs w:val="21"/>
                <w:lang w:bidi="ar"/>
              </w:rPr>
              <w:t>4</w:t>
            </w:r>
            <w:r>
              <w:rPr>
                <w:rFonts w:hint="eastAsia" w:ascii="Times New Roman" w:hAnsi="方正公文仿宋" w:eastAsia="方正公文仿宋"/>
                <w:i w:val="0"/>
                <w:iCs w:val="0"/>
                <w:color w:val="auto"/>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6B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推进法治政府建设，组建“法律明白人”队伍，开展普法宣传教育，推进法治文化阵地、法律公共服务平台建设。</w:t>
            </w:r>
          </w:p>
        </w:tc>
      </w:tr>
      <w:tr w14:paraId="37B613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5BA0">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6A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宣传教育禁毒知识，排查、上报吸毒人员和非法种植毒品原植物。</w:t>
            </w:r>
          </w:p>
        </w:tc>
      </w:tr>
      <w:tr w14:paraId="7347C74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15DA1">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五、乡村振兴（13项）</w:t>
            </w:r>
          </w:p>
        </w:tc>
      </w:tr>
      <w:tr w14:paraId="579E24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BFF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1AB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78665E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473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46E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lang w:val="en-US" w:eastAsia="zh-CN" w:bidi="ar"/>
              </w:rPr>
              <w:t>救助</w:t>
            </w:r>
            <w:r>
              <w:rPr>
                <w:rFonts w:hint="eastAsia" w:ascii="Times New Roman" w:hAnsi="方正公文仿宋" w:eastAsia="方正公文仿宋"/>
                <w:color w:val="auto"/>
                <w:kern w:val="0"/>
                <w:szCs w:val="21"/>
                <w:lang w:bidi="ar"/>
              </w:rPr>
              <w:t>等政策，保障基本生活。</w:t>
            </w:r>
          </w:p>
        </w:tc>
      </w:tr>
      <w:tr w14:paraId="4A4E27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C5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7556">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帮助指导脱贫人口和监测对象就业创业，根据发展需求，制定 “一户一策”帮扶措施，运用消费帮扶等政策，稳定脱贫人口收入。</w:t>
            </w:r>
          </w:p>
        </w:tc>
      </w:tr>
      <w:tr w14:paraId="48DC2C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C88A">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AD24">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lang w:val="en-US" w:eastAsia="zh-CN" w:bidi="ar"/>
              </w:rPr>
              <w:t>等工作</w:t>
            </w:r>
            <w:r>
              <w:rPr>
                <w:rFonts w:hint="eastAsia" w:ascii="Times New Roman" w:hAnsi="方正公文仿宋" w:eastAsia="方正公文仿宋"/>
                <w:color w:val="auto"/>
                <w:kern w:val="0"/>
                <w:szCs w:val="21"/>
                <w:lang w:bidi="ar"/>
              </w:rPr>
              <w:t>。</w:t>
            </w:r>
          </w:p>
        </w:tc>
      </w:tr>
      <w:tr w14:paraId="62B076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F60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CE4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田长制</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，宣传黑土地保护和粮食安全政策，排查上报“地趴粮”、撂荒地、耕地“非农化”和“非粮化”等问题，指导农户科学运用耕地保护技术，组织开展巡田护田工作，保护管理永久基本农田。</w:t>
            </w:r>
          </w:p>
        </w:tc>
      </w:tr>
      <w:tr w14:paraId="04FF9C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CE1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F9FD">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推广农业技术，建设农业技术人员队伍，培养高素质农民。</w:t>
            </w:r>
          </w:p>
        </w:tc>
      </w:tr>
      <w:tr w14:paraId="180CDD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670B">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BA88">
            <w:pPr>
              <w:widowControl/>
              <w:kinsoku/>
              <w:spacing w:before="0" w:beforeLines="0" w:after="0" w:afterLines="0"/>
              <w:textAlignment w:val="auto"/>
              <w:rPr>
                <w:rFonts w:hint="eastAsia" w:ascii="Times New Roman" w:hAnsi="方正公文仿宋" w:eastAsia="方正公文仿宋"/>
                <w:i w:val="0"/>
                <w:iCs w:val="0"/>
                <w:color w:val="auto"/>
                <w:szCs w:val="21"/>
                <w:lang w:eastAsia="zh-CN"/>
              </w:rPr>
            </w:pPr>
            <w:r>
              <w:rPr>
                <w:rFonts w:hint="eastAsia" w:ascii="Times New Roman" w:hAnsi="方正公文仿宋" w:eastAsia="方正公文仿宋"/>
                <w:color w:val="auto"/>
                <w:kern w:val="0"/>
                <w:szCs w:val="21"/>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lang w:eastAsia="zh-CN" w:bidi="ar"/>
              </w:rPr>
              <w:t>。</w:t>
            </w:r>
          </w:p>
        </w:tc>
      </w:tr>
      <w:tr w14:paraId="6B9E46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22A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FB0C">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建立农机技术推广队伍，开展农机安全宣传教育、新型农业机械推广</w:t>
            </w:r>
            <w:r>
              <w:rPr>
                <w:rFonts w:hint="eastAsia" w:ascii="Times New Roman" w:hAnsi="方正公文仿宋" w:eastAsia="方正公文仿宋"/>
                <w:color w:val="auto"/>
                <w:kern w:val="0"/>
                <w:szCs w:val="21"/>
                <w:lang w:val="en-US" w:eastAsia="zh-CN" w:bidi="ar"/>
              </w:rPr>
              <w:t>以及</w:t>
            </w:r>
            <w:r>
              <w:rPr>
                <w:rFonts w:hint="eastAsia" w:ascii="Times New Roman" w:hAnsi="方正公文仿宋" w:eastAsia="方正公文仿宋"/>
                <w:color w:val="auto"/>
                <w:kern w:val="0"/>
                <w:szCs w:val="21"/>
                <w:lang w:bidi="ar"/>
              </w:rPr>
              <w:t>农机补贴业务经办工作。</w:t>
            </w:r>
          </w:p>
        </w:tc>
      </w:tr>
      <w:tr w14:paraId="5B2821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FA0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D8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开展农村土地相关政策宣传，负责农村土地承包经营合同管理</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农村土地经营权流转备案。</w:t>
            </w:r>
          </w:p>
        </w:tc>
      </w:tr>
      <w:tr w14:paraId="46832A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E62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FB9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负责动物疫病防疫相关服务工作，组建防疫员队伍，承担防疫知识宣传、动物强制免疫和信息统计、发放、管理动物疫情防控物资等工作。</w:t>
            </w:r>
          </w:p>
        </w:tc>
      </w:tr>
      <w:tr w14:paraId="093F37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ADF9">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6D4A">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lang w:val="en-US" w:eastAsia="zh-CN" w:bidi="ar"/>
              </w:rPr>
              <w:t>等工作</w:t>
            </w:r>
            <w:r>
              <w:rPr>
                <w:rFonts w:hint="eastAsia" w:ascii="Times New Roman" w:hAnsi="方正公文仿宋" w:eastAsia="方正公文仿宋"/>
                <w:color w:val="auto"/>
                <w:kern w:val="0"/>
                <w:szCs w:val="21"/>
                <w:lang w:bidi="ar"/>
              </w:rPr>
              <w:t>。</w:t>
            </w:r>
          </w:p>
        </w:tc>
      </w:tr>
      <w:tr w14:paraId="7E533D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71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65A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负责推介农村优秀品牌，承担县级龙头企业、“一村一品”示范村</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政策宣传、申报等工作。</w:t>
            </w:r>
          </w:p>
        </w:tc>
      </w:tr>
      <w:tr w14:paraId="23254F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9215">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01D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建设和美乡村，负责人居环境整治政策宣传、农村人居环境整治、村容村貌提升。</w:t>
            </w:r>
          </w:p>
        </w:tc>
      </w:tr>
      <w:tr w14:paraId="43E3B72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47F58">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六、社会管理（4项）</w:t>
            </w:r>
          </w:p>
        </w:tc>
      </w:tr>
      <w:tr w14:paraId="2F6AEF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7A8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FB6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加强文物保护政策宣传，开展文物巡查，做好非物质文化遗产、红色遗址</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挖掘、保护、传承以及宣传工作。</w:t>
            </w:r>
          </w:p>
        </w:tc>
      </w:tr>
      <w:tr w14:paraId="009FF7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57D0">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B6C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监督管理物业服务，承担法律法规政策宣传、无物业小区和老旧住宅小区物业管理等工作，指导居民成立业主大会、业主委员会。</w:t>
            </w:r>
          </w:p>
        </w:tc>
      </w:tr>
      <w:tr w14:paraId="20E3FE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034">
            <w:pPr>
              <w:widowControl/>
              <w:kinsoku/>
              <w:spacing w:before="0" w:beforeLines="0" w:after="0" w:afterLines="0"/>
              <w:jc w:val="center"/>
              <w:textAlignment w:val="center"/>
              <w:rPr>
                <w:rFonts w:hint="default" w:ascii="Times New Roman" w:hAnsi="方正公文仿宋" w:eastAsia="方正公文仿宋"/>
                <w:i w:val="0"/>
                <w:iCs w:val="0"/>
                <w:color w:val="auto"/>
                <w:szCs w:val="21"/>
                <w:highlight w:val="none"/>
                <w:lang w:val="en-US" w:eastAsia="zh-CN"/>
              </w:rPr>
            </w:pPr>
            <w:r>
              <w:rPr>
                <w:rFonts w:hint="eastAsia" w:ascii="Times New Roman" w:hAnsi="方正公文仿宋" w:eastAsia="方正公文仿宋"/>
                <w:i w:val="0"/>
                <w:iCs w:val="0"/>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ECCB">
            <w:pPr>
              <w:widowControl/>
              <w:kinsoku/>
              <w:spacing w:before="0" w:beforeLines="0" w:after="0" w:afterLines="0"/>
              <w:textAlignment w:val="auto"/>
              <w:rPr>
                <w:rFonts w:hint="eastAsia" w:ascii="Times New Roman" w:hAnsi="方正公文仿宋" w:eastAsia="方正公文仿宋"/>
                <w:i w:val="0"/>
                <w:iCs w:val="0"/>
                <w:color w:val="auto"/>
                <w:szCs w:val="21"/>
                <w:highlight w:val="none"/>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70D943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81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EA6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加强村民委员会、村务监督委员会组织建设，依规组织换届，落实“四议两公开”制度，登记备案基层社会组织信息。</w:t>
            </w:r>
          </w:p>
        </w:tc>
      </w:tr>
      <w:tr w14:paraId="1FDA93D1">
        <w:tblPrEx>
          <w:tblCellMar>
            <w:top w:w="0" w:type="dxa"/>
            <w:left w:w="108" w:type="dxa"/>
            <w:bottom w:w="0" w:type="dxa"/>
            <w:right w:w="108" w:type="dxa"/>
          </w:tblCellMar>
        </w:tblPrEx>
        <w:trPr>
          <w:cantSplit/>
          <w:trHeight w:val="76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B60E2">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lang w:val="en-US" w:eastAsia="en-US" w:bidi="ar"/>
              </w:rPr>
            </w:pPr>
            <w:r>
              <w:rPr>
                <w:rStyle w:val="16"/>
                <w:rFonts w:hint="eastAsia" w:ascii="Times New Roman" w:hAnsi="方正公文黑体" w:eastAsia="方正公文黑体"/>
                <w:i w:val="0"/>
                <w:iCs w:val="0"/>
                <w:color w:val="auto"/>
                <w:lang w:bidi="ar"/>
              </w:rPr>
              <w:t>七、</w:t>
            </w:r>
            <w:r>
              <w:rPr>
                <w:rStyle w:val="16"/>
                <w:rFonts w:hint="eastAsia" w:ascii="Times New Roman" w:hAnsi="方正公文黑体" w:eastAsia="方正公文黑体"/>
                <w:i w:val="0"/>
                <w:iCs w:val="0"/>
                <w:color w:val="auto"/>
                <w:lang w:eastAsia="zh-CN" w:bidi="ar"/>
              </w:rPr>
              <w:t>安全稳定</w:t>
            </w:r>
            <w:r>
              <w:rPr>
                <w:rStyle w:val="16"/>
                <w:rFonts w:hint="eastAsia" w:ascii="Times New Roman" w:hAnsi="方正公文黑体" w:eastAsia="方正公文黑体"/>
                <w:i w:val="0"/>
                <w:iCs w:val="0"/>
                <w:color w:val="auto"/>
                <w:lang w:bidi="ar"/>
              </w:rPr>
              <w:t>（6项）</w:t>
            </w:r>
          </w:p>
        </w:tc>
      </w:tr>
      <w:tr w14:paraId="1DCED00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91BA8">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eastAsia="zh-CN" w:bidi="ar"/>
              </w:rPr>
              <w:t>八</w:t>
            </w:r>
            <w:r>
              <w:rPr>
                <w:rStyle w:val="16"/>
                <w:rFonts w:hint="eastAsia" w:ascii="Times New Roman" w:hAnsi="方正公文黑体" w:eastAsia="方正公文黑体"/>
                <w:i w:val="0"/>
                <w:iCs w:val="0"/>
                <w:color w:val="auto"/>
                <w:lang w:bidi="ar"/>
              </w:rPr>
              <w:t>、生态环保（6项）</w:t>
            </w:r>
          </w:p>
        </w:tc>
      </w:tr>
      <w:tr w14:paraId="4DE7F8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F36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178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342FF4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868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A95A">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林长制</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，宣传林长制政策，组建、管理巡林队伍，开展日常巡护、森林资源保护发展等工作。</w:t>
            </w:r>
          </w:p>
        </w:tc>
      </w:tr>
      <w:tr w14:paraId="4B6750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8D3A">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DC57">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负责域内野生动植物保护法律法规宣传及野生动植物救援信息上报工作。</w:t>
            </w:r>
          </w:p>
        </w:tc>
      </w:tr>
      <w:tr w14:paraId="359D07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FC4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58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河长制</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，负责河湖保护政策宣传、巡查管护及河道清理整治等工作。</w:t>
            </w:r>
          </w:p>
        </w:tc>
      </w:tr>
      <w:tr w14:paraId="79367D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C26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0CD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落实秸秆离田要求，宣传秸秆禁烧、还田政策，制止、上报违法焚烧秸秆行为，规范处置秸秆残茬。</w:t>
            </w:r>
          </w:p>
        </w:tc>
      </w:tr>
      <w:tr w14:paraId="42E809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246D">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AA8F">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开展水土保持、节水用水政策宣传，组织</w:t>
            </w:r>
            <w:r>
              <w:rPr>
                <w:rFonts w:hint="eastAsia" w:ascii="Times New Roman" w:hAnsi="方正公文仿宋" w:eastAsia="方正公文仿宋"/>
                <w:color w:val="auto"/>
                <w:kern w:val="0"/>
                <w:szCs w:val="21"/>
                <w:lang w:val="en-US" w:eastAsia="zh-CN" w:bidi="ar"/>
              </w:rPr>
              <w:t>开展</w:t>
            </w:r>
            <w:r>
              <w:rPr>
                <w:rFonts w:hint="eastAsia" w:ascii="Times New Roman" w:hAnsi="方正公文仿宋" w:eastAsia="方正公文仿宋"/>
                <w:color w:val="auto"/>
                <w:kern w:val="0"/>
                <w:szCs w:val="21"/>
                <w:lang w:bidi="ar"/>
              </w:rPr>
              <w:t>节水用水、水土保持</w:t>
            </w:r>
            <w:r>
              <w:rPr>
                <w:rFonts w:hint="eastAsia" w:ascii="Times New Roman" w:hAnsi="方正公文仿宋" w:eastAsia="方正公文仿宋"/>
                <w:color w:val="auto"/>
                <w:kern w:val="0"/>
                <w:szCs w:val="21"/>
                <w:lang w:val="en-US" w:eastAsia="zh-CN" w:bidi="ar"/>
              </w:rPr>
              <w:t>问题</w:t>
            </w:r>
            <w:r>
              <w:rPr>
                <w:rFonts w:hint="eastAsia" w:ascii="Times New Roman" w:hAnsi="方正公文仿宋" w:eastAsia="方正公文仿宋"/>
                <w:color w:val="auto"/>
                <w:kern w:val="0"/>
                <w:szCs w:val="21"/>
                <w:lang w:bidi="ar"/>
              </w:rPr>
              <w:t>排查工作，发现问题及时上报。</w:t>
            </w:r>
          </w:p>
        </w:tc>
      </w:tr>
      <w:tr w14:paraId="050D000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666E2">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eastAsia="zh-CN" w:bidi="ar"/>
              </w:rPr>
              <w:t>九</w:t>
            </w:r>
            <w:r>
              <w:rPr>
                <w:rStyle w:val="16"/>
                <w:rFonts w:hint="eastAsia" w:ascii="Times New Roman" w:hAnsi="方正公文黑体" w:eastAsia="方正公文黑体"/>
                <w:i w:val="0"/>
                <w:iCs w:val="0"/>
                <w:color w:val="auto"/>
                <w:lang w:bidi="ar"/>
              </w:rPr>
              <w:t>、文化和旅游（3项）</w:t>
            </w:r>
          </w:p>
        </w:tc>
      </w:tr>
      <w:tr w14:paraId="29FB14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8CC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285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发掘乡村旅游文化资源，创建“乡愁田园·生态东岗”文旅品牌，承担辖区文旅产业管理、摸排、信息上报等工作，宣传本地文化。</w:t>
            </w:r>
          </w:p>
        </w:tc>
      </w:tr>
      <w:tr w14:paraId="3A9240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D4E2">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F59">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负责镇、村文化活动中心监督管理，组织开展全民阅读活动和全民健身运动，提供文体惠民等综合性文化服务。</w:t>
            </w:r>
          </w:p>
        </w:tc>
      </w:tr>
      <w:tr w14:paraId="6E9D5A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9431">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176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建设公共文化活动阵地，开展公共文化体育设施统计申报、文化体育场所管理维护、场所隐患排查等工作。</w:t>
            </w:r>
          </w:p>
        </w:tc>
      </w:tr>
      <w:tr w14:paraId="04D5FD8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D42D8">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eastAsia="zh-CN" w:bidi="ar"/>
              </w:rPr>
              <w:t>十</w:t>
            </w:r>
            <w:r>
              <w:rPr>
                <w:rStyle w:val="16"/>
                <w:rFonts w:hint="eastAsia" w:ascii="Times New Roman" w:hAnsi="方正公文黑体" w:eastAsia="方正公文黑体"/>
                <w:i w:val="0"/>
                <w:iCs w:val="0"/>
                <w:color w:val="auto"/>
                <w:lang w:bidi="ar"/>
              </w:rPr>
              <w:t>、综合政务（14项）</w:t>
            </w:r>
          </w:p>
        </w:tc>
      </w:tr>
      <w:tr w14:paraId="75405F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214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42CB">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负责政务公开标准化建设工作，公示村务公开目录，依规对待上报的政务公开信息进行审查、修正、更新、解读，组织开展政府开放日活动。</w:t>
            </w:r>
          </w:p>
        </w:tc>
      </w:tr>
      <w:tr w14:paraId="53C077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F03">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0F43">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承担“12345”热线诉求事项</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接收、办理及反馈工作。</w:t>
            </w:r>
          </w:p>
        </w:tc>
      </w:tr>
      <w:tr w14:paraId="70258D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CE3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8C20">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管理机关事务，负责日常公文收发、印章管理、会务保障等工作，落实24小时值班值守和紧急信息报送制度。</w:t>
            </w:r>
          </w:p>
        </w:tc>
      </w:tr>
      <w:tr w14:paraId="137CC5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4188">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E128">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lang w:val="en-US" w:eastAsia="zh-CN" w:bidi="ar"/>
              </w:rPr>
              <w:t>编纂</w:t>
            </w:r>
            <w:r>
              <w:rPr>
                <w:rFonts w:hint="eastAsia" w:ascii="Times New Roman" w:hAnsi="方正公文仿宋" w:eastAsia="方正公文仿宋"/>
                <w:color w:val="auto"/>
                <w:kern w:val="0"/>
                <w:szCs w:val="21"/>
                <w:lang w:bidi="ar"/>
              </w:rPr>
              <w:t>报送工作，组织指导所属单位、村开展档案工作。</w:t>
            </w:r>
          </w:p>
        </w:tc>
      </w:tr>
      <w:tr w14:paraId="20B7C4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62E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BE4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负责编制财政预决算，建立并执行内控制度，规范财务管理与收付结算，更新、维护</w:t>
            </w:r>
            <w:r>
              <w:rPr>
                <w:rFonts w:hint="eastAsia" w:ascii="Times New Roman" w:hAnsi="方正公文仿宋" w:eastAsia="方正公文仿宋"/>
                <w:color w:val="auto"/>
                <w:kern w:val="0"/>
                <w:szCs w:val="21"/>
                <w:lang w:val="en-US" w:eastAsia="zh-CN" w:bidi="ar"/>
              </w:rPr>
              <w:t>财务</w:t>
            </w:r>
            <w:r>
              <w:rPr>
                <w:rFonts w:hint="eastAsia" w:ascii="Times New Roman" w:hAnsi="方正公文仿宋" w:eastAsia="方正公文仿宋"/>
                <w:color w:val="auto"/>
                <w:kern w:val="0"/>
                <w:szCs w:val="21"/>
                <w:lang w:bidi="ar"/>
              </w:rPr>
              <w:t>系统等数据，建立财务档案。</w:t>
            </w:r>
          </w:p>
        </w:tc>
      </w:tr>
      <w:tr w14:paraId="1105D9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A9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5659">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负责劳资管理工作，承担工资、保险、个税核算调整等工作，办理退休手续、抚恤金</w:t>
            </w:r>
            <w:r>
              <w:rPr>
                <w:rFonts w:hint="eastAsia" w:ascii="Times New Roman" w:hAnsi="方正公文仿宋" w:eastAsia="方正公文仿宋"/>
                <w:color w:val="auto"/>
                <w:kern w:val="0"/>
                <w:szCs w:val="21"/>
                <w:lang w:val="en-US" w:eastAsia="zh-CN" w:bidi="ar"/>
              </w:rPr>
              <w:t>和</w:t>
            </w:r>
            <w:r>
              <w:rPr>
                <w:rFonts w:hint="eastAsia" w:ascii="Times New Roman" w:hAnsi="方正公文仿宋" w:eastAsia="方正公文仿宋"/>
                <w:color w:val="auto"/>
                <w:kern w:val="0"/>
                <w:szCs w:val="21"/>
                <w:lang w:bidi="ar"/>
              </w:rPr>
              <w:t>丧葬费申报及代发等工作。</w:t>
            </w:r>
          </w:p>
        </w:tc>
      </w:tr>
      <w:tr w14:paraId="4D6483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1D67">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53B7">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负责机关办公用房、公车等固定资产管理，落实节能减排工作要求。</w:t>
            </w:r>
          </w:p>
        </w:tc>
      </w:tr>
      <w:tr w14:paraId="115BFF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234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39FE">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负责政府采购管理工作，依托预算管理一体化政府采购系统和</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政采云</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平台，按照集中采购目录和分散采购限额标准，依法开展政府采购工作。</w:t>
            </w:r>
          </w:p>
        </w:tc>
      </w:tr>
      <w:tr w14:paraId="6A2A20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56B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D4EF">
            <w:pPr>
              <w:widowControl/>
              <w:kinsoku/>
              <w:spacing w:before="0" w:beforeLines="0" w:after="0" w:afterLines="0"/>
              <w:textAlignment w:val="auto"/>
              <w:rPr>
                <w:rFonts w:hint="eastAsia" w:ascii="Times New Roman" w:hAnsi="方正公文仿宋" w:eastAsia="方正公文仿宋" w:cs="Arial"/>
                <w:i w:val="0"/>
                <w:iCs w:val="0"/>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负责乡镇国有资产的日常管理和运营，承担</w:t>
            </w:r>
            <w:r>
              <w:rPr>
                <w:rFonts w:hint="eastAsia" w:ascii="Times New Roman" w:hAnsi="方正公文仿宋" w:eastAsia="方正公文仿宋"/>
                <w:color w:val="auto"/>
                <w:kern w:val="0"/>
                <w:szCs w:val="21"/>
                <w:lang w:val="en-US" w:eastAsia="zh-CN" w:bidi="ar"/>
              </w:rPr>
              <w:t>国有</w:t>
            </w:r>
            <w:r>
              <w:rPr>
                <w:rFonts w:hint="eastAsia" w:ascii="Times New Roman" w:hAnsi="方正公文仿宋" w:eastAsia="方正公文仿宋"/>
                <w:color w:val="auto"/>
                <w:kern w:val="0"/>
                <w:szCs w:val="21"/>
                <w:lang w:bidi="ar"/>
              </w:rPr>
              <w:t>资产登记造册、保值增值、处置审核等工作。</w:t>
            </w:r>
          </w:p>
        </w:tc>
      </w:tr>
      <w:tr w14:paraId="4FD494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9CFA">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459">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负责机关人事编制工作，办理人员招录（聘）、调转、退编减员等手续，承担岗位竞（评）聘、职称调整、干部档案管理等工作。</w:t>
            </w:r>
          </w:p>
        </w:tc>
      </w:tr>
      <w:tr w14:paraId="26814D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0C6">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9B75">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负责公益性岗位等编外人员管理，承担补贴申报、发放、工作表现评议等相关工作。</w:t>
            </w:r>
          </w:p>
        </w:tc>
      </w:tr>
      <w:tr w14:paraId="204B62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D6C">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843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负责乡镇综合行政执法工作，建设执法队伍，规范执法程序，执行行政执法</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三项制度</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，管理执法设备、档案，参与联合执法行动。</w:t>
            </w:r>
          </w:p>
        </w:tc>
      </w:tr>
      <w:tr w14:paraId="17C417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DF54">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szCs w:val="21"/>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412C">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负责统一社会信用代码证书和事业单位法人证书信息维护等工作。</w:t>
            </w:r>
          </w:p>
        </w:tc>
      </w:tr>
      <w:tr w14:paraId="4B6E27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F402">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571">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lang w:val="en-US" w:eastAsia="zh-CN" w:bidi="ar"/>
              </w:rPr>
              <w:t>前的</w:t>
            </w:r>
            <w:r>
              <w:rPr>
                <w:rFonts w:hint="eastAsia" w:ascii="Times New Roman" w:hAnsi="方正公文仿宋" w:eastAsia="方正公文仿宋"/>
                <w:color w:val="auto"/>
                <w:kern w:val="0"/>
                <w:szCs w:val="21"/>
                <w:lang w:bidi="ar"/>
              </w:rPr>
              <w:t>保密审查等工作。</w:t>
            </w:r>
          </w:p>
        </w:tc>
      </w:tr>
      <w:tr w14:paraId="5DC39B8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66714">
            <w:pPr>
              <w:widowControl/>
              <w:spacing w:before="0" w:beforeLines="0" w:after="0" w:afterLines="0"/>
              <w:jc w:val="left"/>
              <w:textAlignment w:val="auto"/>
              <w:rPr>
                <w:rFonts w:hint="eastAsia" w:ascii="Times New Roman" w:hAnsi="方正公文黑体" w:eastAsia="方正公文黑体"/>
                <w:i w:val="0"/>
                <w:iCs w:val="0"/>
                <w:color w:val="auto"/>
                <w:szCs w:val="21"/>
              </w:rPr>
            </w:pPr>
            <w:r>
              <w:rPr>
                <w:rStyle w:val="16"/>
                <w:rFonts w:hint="eastAsia" w:ascii="Times New Roman" w:hAnsi="方正公文黑体" w:eastAsia="方正公文黑体"/>
                <w:i w:val="0"/>
                <w:iCs w:val="0"/>
                <w:color w:val="auto"/>
                <w:lang w:bidi="ar"/>
              </w:rPr>
              <w:t>十、稳边固边（</w:t>
            </w:r>
            <w:r>
              <w:rPr>
                <w:rStyle w:val="16"/>
                <w:rFonts w:hint="eastAsia" w:ascii="Times New Roman" w:hAnsi="方正公文黑体" w:eastAsia="方正公文黑体"/>
                <w:i w:val="0"/>
                <w:iCs w:val="0"/>
                <w:color w:val="auto"/>
                <w:lang w:val="en-US" w:eastAsia="zh-CN" w:bidi="ar"/>
              </w:rPr>
              <w:t>3</w:t>
            </w:r>
            <w:r>
              <w:rPr>
                <w:rStyle w:val="16"/>
                <w:rFonts w:hint="eastAsia" w:ascii="Times New Roman" w:hAnsi="方正公文黑体" w:eastAsia="方正公文黑体"/>
                <w:i w:val="0"/>
                <w:iCs w:val="0"/>
                <w:color w:val="auto"/>
                <w:lang w:bidi="ar"/>
              </w:rPr>
              <w:t>项）</w:t>
            </w:r>
          </w:p>
        </w:tc>
      </w:tr>
      <w:tr w14:paraId="08D485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239F">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49EC">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负责做好西部计划志愿者、重点边境村公益性岗位申报、管理使用和服务保障。</w:t>
            </w:r>
          </w:p>
        </w:tc>
      </w:tr>
      <w:tr w14:paraId="275A32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4DE0">
            <w:pPr>
              <w:widowControl/>
              <w:kinsoku/>
              <w:spacing w:before="0" w:beforeLines="0" w:after="0" w:afterLines="0"/>
              <w:jc w:val="center"/>
              <w:textAlignment w:val="center"/>
              <w:rPr>
                <w:rFonts w:hint="default" w:ascii="Times New Roman" w:hAnsi="方正公文仿宋" w:eastAsia="方正公文仿宋"/>
                <w:i w:val="0"/>
                <w:iCs w:val="0"/>
                <w:color w:val="auto"/>
                <w:szCs w:val="21"/>
                <w:lang w:val="en-US" w:eastAsia="zh-CN"/>
              </w:rPr>
            </w:pPr>
            <w:r>
              <w:rPr>
                <w:rFonts w:hint="eastAsia" w:ascii="Times New Roman" w:hAnsi="方正公文仿宋" w:eastAsia="方正公文仿宋"/>
                <w:i w:val="0"/>
                <w:iCs w:val="0"/>
                <w:color w:val="auto"/>
                <w:kern w:val="0"/>
                <w:szCs w:val="21"/>
                <w:lang w:val="en-US" w:eastAsia="zh-CN"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5ED2">
            <w:pPr>
              <w:widowControl/>
              <w:kinsoku/>
              <w:spacing w:before="0" w:beforeLines="0" w:after="0" w:afterLines="0"/>
              <w:textAlignment w:val="auto"/>
              <w:rPr>
                <w:rFonts w:hint="eastAsia" w:ascii="Times New Roman" w:hAnsi="方正公文仿宋" w:eastAsia="方正公文仿宋"/>
                <w:i w:val="0"/>
                <w:iCs w:val="0"/>
                <w:color w:val="auto"/>
                <w:szCs w:val="21"/>
              </w:rPr>
            </w:pPr>
            <w:r>
              <w:rPr>
                <w:rFonts w:hint="eastAsia" w:ascii="Times New Roman" w:hAnsi="方正公文仿宋" w:eastAsia="方正公文仿宋"/>
                <w:color w:val="auto"/>
                <w:kern w:val="0"/>
                <w:szCs w:val="21"/>
                <w:lang w:bidi="ar"/>
              </w:rPr>
              <w:t>建立健全重点边境村建设机制，制定大碱场村产业发展规划，推进大碱场村“长白山雪村画乡”建设。</w:t>
            </w:r>
          </w:p>
        </w:tc>
      </w:tr>
      <w:tr w14:paraId="4C6CEC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527">
            <w:pPr>
              <w:widowControl/>
              <w:kinsoku/>
              <w:spacing w:before="0" w:beforeLines="0" w:after="0" w:afterLines="0"/>
              <w:jc w:val="center"/>
              <w:textAlignment w:val="center"/>
              <w:rPr>
                <w:rFonts w:hint="default" w:ascii="Times New Roman" w:hAnsi="方正公文仿宋" w:eastAsia="方正公文仿宋"/>
                <w:i w:val="0"/>
                <w:iCs w:val="0"/>
                <w:color w:val="auto"/>
                <w:kern w:val="0"/>
                <w:szCs w:val="21"/>
                <w:lang w:val="en-US" w:eastAsia="zh-CN" w:bidi="ar"/>
              </w:rPr>
            </w:pPr>
            <w:r>
              <w:rPr>
                <w:rFonts w:hint="eastAsia" w:ascii="Times New Roman" w:hAnsi="方正公文仿宋" w:eastAsia="方正公文仿宋"/>
                <w:i w:val="0"/>
                <w:iCs w:val="0"/>
                <w:color w:val="auto"/>
                <w:kern w:val="0"/>
                <w:szCs w:val="21"/>
                <w:lang w:val="en-US" w:eastAsia="zh-CN"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30AB">
            <w:pPr>
              <w:widowControl/>
              <w:kinsoku/>
              <w:spacing w:before="0" w:beforeLines="0" w:after="0" w:afterLines="0"/>
              <w:textAlignment w:val="auto"/>
              <w:rPr>
                <w:rFonts w:hint="eastAsia" w:ascii="Times New Roman" w:hAnsi="方正公文仿宋" w:eastAsia="方正公文仿宋"/>
                <w:i w:val="0"/>
                <w:iCs w:val="0"/>
                <w:color w:val="auto"/>
                <w:kern w:val="0"/>
                <w:szCs w:val="21"/>
                <w:lang w:bidi="ar"/>
              </w:rPr>
            </w:pPr>
            <w:r>
              <w:rPr>
                <w:rFonts w:hint="eastAsia" w:ascii="Times New Roman" w:hAnsi="方正公文仿宋" w:eastAsia="方正公文仿宋"/>
                <w:i w:val="0"/>
                <w:iCs w:val="0"/>
                <w:color w:val="auto"/>
                <w:kern w:val="0"/>
                <w:szCs w:val="21"/>
                <w:lang w:bidi="ar"/>
              </w:rPr>
              <w:t>弘扬边境红色文化，开展李学忠烈士殉国地主题活动、边民国防安全教育，推动军警联合治边。</w:t>
            </w:r>
          </w:p>
        </w:tc>
      </w:tr>
    </w:tbl>
    <w:p w14:paraId="179175DB">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snapToGrid w:val="0"/>
          <w:color w:val="auto"/>
          <w:kern w:val="44"/>
          <w:sz w:val="44"/>
          <w:szCs w:val="44"/>
          <w:lang w:val="en-US" w:eastAsia="zh-CN" w:bidi="ar-SA"/>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795429484"/>
      <w:bookmarkStart w:id="7" w:name="_Toc172077552"/>
      <w:r>
        <w:rPr>
          <w:rFonts w:hint="eastAsia" w:ascii="方正小标宋简体" w:hAnsi="方正小标宋简体" w:eastAsia="方正小标宋简体" w:cs="方正小标宋简体"/>
          <w:b w:val="0"/>
          <w:bCs/>
          <w:snapToGrid w:val="0"/>
          <w:color w:val="auto"/>
          <w:kern w:val="44"/>
          <w:sz w:val="44"/>
          <w:szCs w:val="44"/>
          <w:lang w:val="en-US" w:eastAsia="zh-CN" w:bidi="ar-SA"/>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77"/>
        <w:gridCol w:w="1951"/>
        <w:gridCol w:w="4842"/>
        <w:gridCol w:w="4848"/>
      </w:tblGrid>
      <w:tr w14:paraId="5A184DF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F73C">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86B4">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事项名称</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CBD2">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444A">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3F6A">
            <w:pPr>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65EB98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897C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400C77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0B0C">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0B5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规范村级组织</w:t>
            </w:r>
            <w:r>
              <w:rPr>
                <w:rFonts w:hint="eastAsia" w:ascii="Times New Roman" w:hAnsi="方正公文仿宋" w:eastAsia="方正公文仿宋"/>
                <w:color w:val="auto"/>
                <w:kern w:val="0"/>
                <w:szCs w:val="21"/>
                <w:lang w:val="en-US" w:eastAsia="zh-CN" w:bidi="ar"/>
              </w:rPr>
              <w:t>工作事务、</w:t>
            </w:r>
            <w:r>
              <w:rPr>
                <w:rFonts w:hint="eastAsia" w:ascii="Times New Roman" w:hAnsi="方正公文仿宋" w:eastAsia="方正公文仿宋"/>
                <w:color w:val="auto"/>
                <w:kern w:val="0"/>
                <w:szCs w:val="21"/>
                <w:lang w:bidi="ar"/>
              </w:rPr>
              <w:t>机制</w:t>
            </w:r>
            <w:r>
              <w:rPr>
                <w:rFonts w:hint="eastAsia" w:ascii="Times New Roman" w:hAnsi="方正公文仿宋" w:eastAsia="方正公文仿宋"/>
                <w:color w:val="auto"/>
                <w:kern w:val="0"/>
                <w:szCs w:val="21"/>
                <w:lang w:val="en-US" w:eastAsia="zh-CN" w:bidi="ar"/>
              </w:rPr>
              <w:t>牌子和证明事项</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E3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中共抚松县委社会工作部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28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E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 清理村（社区）违规加挂牌子；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依据《村级组织证明事项指导目录》出具相关证明。</w:t>
            </w:r>
          </w:p>
        </w:tc>
      </w:tr>
      <w:tr w14:paraId="127928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E9C7">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024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发放“两癌” 救助资金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B20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01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1.下发开展中央彩票公益金 “两癌” 救助工作的通知；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2.审核乡镇报送</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“两癌” 救助材料；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3.告知乡镇申请人审核结果；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4.对公示无异议的人员进行“两癌” 救助款项拨付；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DF6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1.宣传中央彩票公益金 “两癌” 救助政策；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2.排查符合 “两癌” 救助条件人员；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3.指导符合条件的村民申请“两癌” 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4.受理、上报“两癌” 救助材料；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5.指导村对符合“两癌” 救助条件人员进行公示；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6.报送公示情况；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7.汇总、上报村民收到“两癌” 救助资金相关材料。</w:t>
            </w:r>
          </w:p>
        </w:tc>
      </w:tr>
      <w:tr w14:paraId="3DCF8B8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65A6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二、经济发展（1项）</w:t>
            </w:r>
          </w:p>
        </w:tc>
      </w:tr>
      <w:tr w14:paraId="553D23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CB02">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B13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核实维护基本单位名录库、城乡划分代码库</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07B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1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1.调取下发法人单位变更信息；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C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1.核实法人单位变更情况；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2.更新基本单位名录库；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3.更新城乡划分代码库法人单位信息。</w:t>
            </w:r>
          </w:p>
        </w:tc>
      </w:tr>
      <w:tr w14:paraId="3FC2AA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6279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三、民生服务（19项）</w:t>
            </w:r>
          </w:p>
        </w:tc>
      </w:tr>
      <w:tr w14:paraId="03DAD5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2FF5">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B6C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流浪乞讨人员救助、管理工作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40C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3C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1.接收流落在外的本地户籍流浪乞讨人员；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F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1.排查辖区内流浪乞讨人员；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2.指导所在村联系流浪人员家属进行认领；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3.上报无人认领的流浪乞讨人员；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4.安置本地户籍的流浪乞讨人员。</w:t>
            </w:r>
          </w:p>
        </w:tc>
      </w:tr>
      <w:tr w14:paraId="20A6FE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E6D9">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57A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办理高龄老人</w:t>
            </w:r>
            <w:r>
              <w:rPr>
                <w:rFonts w:hint="eastAsia" w:ascii="Times New Roman" w:hAnsi="方正公文仿宋" w:eastAsia="方正公文仿宋"/>
                <w:color w:val="auto"/>
                <w:kern w:val="0"/>
                <w:szCs w:val="21"/>
                <w:lang w:val="en-US" w:eastAsia="zh-CN" w:bidi="ar"/>
              </w:rPr>
              <w:t>津贴</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589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534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1.加强辖区高龄津贴发放工作管理、宣传和信访投诉的处理，做好发放检查工作；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7E7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1.统计录入超过60周岁</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老人信息；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2.收集整理应发未发的人员信息；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3.上报补贴应发未发的人员信息；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4.定期核实高龄老人生存情况。</w:t>
            </w:r>
          </w:p>
        </w:tc>
      </w:tr>
      <w:tr w14:paraId="61CB06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DBA1">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4AA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社会救助对象信息比对</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FAB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FD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1.比对、核实社会救助对象信息；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D9BC">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提供社会救助对象信息</w:t>
            </w:r>
            <w:r>
              <w:rPr>
                <w:rFonts w:hint="eastAsia" w:ascii="Times New Roman" w:hAnsi="方正公文仿宋" w:eastAsia="方正公文仿宋"/>
                <w:color w:val="auto"/>
                <w:kern w:val="0"/>
                <w:szCs w:val="21"/>
                <w:lang w:eastAsia="zh-CN" w:bidi="ar"/>
              </w:rPr>
              <w:t>。</w:t>
            </w:r>
          </w:p>
        </w:tc>
      </w:tr>
      <w:tr w14:paraId="2231FA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4722">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3A0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老年人适老化改造及器具发放</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333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E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1.确认服务需求并上报上级部门；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8D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1.统计困难老人适老化改造需求；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2.上报困难老人适老化改造需求；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3.联系第三方入户实施困难老人适老化改造；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4.代发困难老人适老化辅助器具。</w:t>
            </w:r>
          </w:p>
        </w:tc>
      </w:tr>
      <w:tr w14:paraId="1EC5CC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91C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139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集中照护经济困难失能老年人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789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79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1.审批、确认经济困难失能老年人集中照护对象；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FC3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1.受理经济困难失能老人集中照护申请；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2.初审经济困难失能老人集中照护申请材料；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3.上报经济困难失能老人集中照护申请材料。</w:t>
            </w:r>
          </w:p>
        </w:tc>
      </w:tr>
      <w:tr w14:paraId="210F85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A4C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A78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控辍保学工作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A62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1D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1.负责落实义务教育阶段学生入学工作，完善工作机制，加强监督和指导；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2.定期对各学校控辍保学工作进行检查；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C2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2.对重点人员和复学学生不定期入户回访，了解当前复学情况。</w:t>
            </w:r>
          </w:p>
        </w:tc>
      </w:tr>
      <w:tr w14:paraId="1D8468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58C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DB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孤儿学前教育资助工作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758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A9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1.下发助学通知；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43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1.宣传助学政策</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2.受理助学项目补贴申请</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3.初审助学项目材料</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4.上报助学项目材料。</w:t>
            </w:r>
          </w:p>
        </w:tc>
      </w:tr>
      <w:tr w14:paraId="228A73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591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7BE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慈善救助圆梦大学</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活动</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727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89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1.下发慈善救助圆梦大学通知；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A7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1.宣传慈善救助圆梦大学政策</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2.受理助学项目补贴申请</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3.初审、上报助学材料。</w:t>
            </w:r>
          </w:p>
        </w:tc>
      </w:tr>
      <w:tr w14:paraId="743422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C03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FEF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扶残助学工作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EAA">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抚松县</w:t>
            </w:r>
            <w:r>
              <w:rPr>
                <w:rFonts w:hint="eastAsia" w:ascii="Times New Roman" w:hAnsi="方正公文仿宋" w:eastAsia="方正公文仿宋"/>
                <w:color w:val="auto"/>
                <w:kern w:val="0"/>
                <w:szCs w:val="21"/>
                <w:lang w:eastAsia="zh-CN" w:bidi="ar"/>
              </w:rPr>
              <w:t>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F9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1.下发助学通知；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2.审核助学材料；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C06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1.宣传扶残助学政策</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2.初审助学材料</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3.指导申请人线上申请。</w:t>
            </w:r>
          </w:p>
        </w:tc>
      </w:tr>
      <w:tr w14:paraId="7EC553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F40D">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1B8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整治违规建墓、私挖乱葬的行为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8C13">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抚松县民政局
</w:t>
            </w:r>
          </w:p>
          <w:p w14:paraId="7B77CD78">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抚松县自然资源局</w:t>
            </w:r>
          </w:p>
          <w:p w14:paraId="21E8B0E3">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抚松县林业局
</w:t>
            </w:r>
          </w:p>
          <w:p w14:paraId="7804F24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43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处置违规建墓、私挖乱葬</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6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1.宣传殡葬管理法律法规；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2.排查违规建墓行为</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私挖乱葬</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3.上报违规建墓行为、私挖乱葬</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违法行为。</w:t>
            </w:r>
          </w:p>
        </w:tc>
      </w:tr>
      <w:tr w14:paraId="2940F1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F236">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CB5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处置不文明祭扫行为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2FC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3C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55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1.倡导文明祭扫；</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2.排查不文明祭扫行为；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3.劝阻不文明祭扫行为；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4.建立不文明祭扫行为问题台账；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5.上报拒不配合的不文明祭扫行为。</w:t>
            </w:r>
          </w:p>
        </w:tc>
      </w:tr>
      <w:tr w14:paraId="2504C6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5F9F">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B3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特困供养户殡葬事宜办理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0BD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48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B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1.上报分散特困供养户殡葬信息；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2.协助办理分散特困供养户殡葬相关事宜；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3.搜集上报分散特困供养户殡葬相关费用。</w:t>
            </w:r>
          </w:p>
        </w:tc>
      </w:tr>
      <w:tr w14:paraId="65A729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288A">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5F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农村公路养护</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B1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9F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1.实地核查损坏情况；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42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1.构建“四好农村路”管理体系；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2.落实各级路长巡路工作；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3.组织冬季清雪、防滑；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4.协助行管部门定期巡查农村公路；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5.上报损坏路段情况。</w:t>
            </w:r>
          </w:p>
        </w:tc>
      </w:tr>
      <w:tr w14:paraId="47616C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5CC4">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8E3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廉租房补贴管理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5A7">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抚松县住房和城乡建设局
</w:t>
            </w:r>
          </w:p>
          <w:p w14:paraId="16533D8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E6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1.审查申请人住房、居住情况，公示审查合格对象；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2.负责确认廉租住房保障对象，统一登记；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3.负责廉租房实物配租、发放租赁补贴；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4.向乡镇反馈不符合条件的申请</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5A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1.受理廉租房补贴申请；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2.初审、上报申请材料；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3.将不符合保障条件的书面告知书转交申请人。</w:t>
            </w:r>
          </w:p>
        </w:tc>
      </w:tr>
      <w:tr w14:paraId="2EC419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B9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377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公租房配租</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78A">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抚松县住房和城乡建设局
</w:t>
            </w:r>
          </w:p>
          <w:p w14:paraId="22D900B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8F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1.审查、核准公租房申请材料，分配房源</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21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1.受理公租房配租申请；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2.初审公租房配租申请材料；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3.公示初审合格的家庭人员情况；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4.上报县住房和城乡建设局审核；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5.配合县住房和城乡建设局、县民政局不定期检查保障对象家庭情况。</w:t>
            </w:r>
          </w:p>
        </w:tc>
      </w:tr>
      <w:tr w14:paraId="5CF2E0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878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A87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“一事一议”大额临时救助</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DFB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EF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1.审核、确认“一事一议”的大额救助对象申请材料；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38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1.受理“一事一议”大额临时救助申请；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2.初审“一事一议”大额临时救助申请；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3.入户核实“一事一议”的临时救助家庭情况；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4.公示“一事一议”的临时救助人员名单；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5.上报“一事一议”的临时救助对象申请材料。</w:t>
            </w:r>
          </w:p>
        </w:tc>
      </w:tr>
      <w:tr w14:paraId="7F0B22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C56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E99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追缴违规领取</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低保金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30D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A7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1.调查违规领取低保金人员情况；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97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1.调查违规领取低保金人员情况；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2.提醒低保金违规领取人返还资金；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3.下发停发通知书和追缴通知书；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4.上报拒不返还违规领取低保金</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情况。</w:t>
            </w:r>
          </w:p>
        </w:tc>
      </w:tr>
      <w:tr w14:paraId="361A3B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25E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30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highlight w:val="none"/>
                <w:lang w:bidi="ar"/>
              </w:rPr>
              <w:t>追缴违规领取的特困供养金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4F5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EE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7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3A4B41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FE8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40E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发放、追缴水库移民补贴</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E06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E1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1.下发水库移民人员信息；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3.下发停发补贴通知；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50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1.上报水库移民人员身份信息核实结果；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2.提醒水库移民返还超额领取补贴；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3.上报拒不返还超额领取水库移民补贴情况。</w:t>
            </w:r>
          </w:p>
        </w:tc>
      </w:tr>
      <w:tr w14:paraId="35107BA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A387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四、文化和旅游（1项）</w:t>
            </w:r>
          </w:p>
        </w:tc>
      </w:tr>
      <w:tr w14:paraId="6EF9B9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56E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B0A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居民私自安装卫星电视广播地面接收设备（小锅盖）入户清理工作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CCD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535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抚松县文化广播电视和旅游局文化综合执法大队负责入户清理居民私自安装</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卫星电视广播地面接收设备（小锅盖）。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96C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1.日常排查、劝阻；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2.上报拒不整改情况；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w:t>
            </w:r>
            <w:r>
              <w:rPr>
                <w:rFonts w:hint="eastAsia" w:ascii="Times New Roman" w:hAnsi="方正公文仿宋" w:eastAsia="方正公文仿宋"/>
                <w:color w:val="auto"/>
                <w:kern w:val="0"/>
                <w:szCs w:val="21"/>
                <w:lang w:val="en-US" w:eastAsia="zh-CN" w:bidi="ar"/>
              </w:rPr>
              <w:t>相关部门</w:t>
            </w:r>
            <w:r>
              <w:rPr>
                <w:rFonts w:hint="eastAsia" w:ascii="Times New Roman" w:hAnsi="方正公文仿宋" w:eastAsia="方正公文仿宋"/>
                <w:color w:val="auto"/>
                <w:kern w:val="0"/>
                <w:szCs w:val="21"/>
                <w:lang w:bidi="ar"/>
              </w:rPr>
              <w:t>开展清理工作。</w:t>
            </w:r>
          </w:p>
        </w:tc>
      </w:tr>
      <w:tr w14:paraId="67D35FBD">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593A">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lang w:val="en-US" w:eastAsia="en-US" w:bidi="ar-SA"/>
              </w:rPr>
            </w:pP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eastAsia="zh-CN" w:bidi="ar"/>
              </w:rPr>
              <w:t>平安法治</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7651AF3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C435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、乡村振兴（16项）</w:t>
            </w:r>
          </w:p>
        </w:tc>
      </w:tr>
      <w:tr w14:paraId="2737DA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215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3FC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脱贫人口小额信贷工作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2A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E5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1.制定脱贫人口小额信贷工作方案；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2.审核小额信贷申请材料；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3.审核发放小额信贷贴息资金；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89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1.宣传小额信贷政策；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2.转发脱贫人口小额信贷工作方案；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3.转发小额信贷工作方案；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4.配合银行审核农户信用评级；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5.初审上报各村小额信贷材料；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6.通知各村人员领取小额信贷贴息。</w:t>
            </w:r>
          </w:p>
        </w:tc>
      </w:tr>
      <w:tr w14:paraId="2FCDE0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0B1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E3C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“雨露计划”补助工作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3D1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E3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1.制定“雨露计划”助学补助工作计划；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2.汇总“雨露计划”补助名单；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3.拨付“雨露计划”补助资金；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A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1.宣传“雨露计划”补助政策；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2.受理脱贫户补助申请；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3.受理监测户补助申请；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4.初审各村“雨露计划”补助材料；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5.上报各村“雨露计划”补助材料；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6.发放“雨露计划”补助资金；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7.关注“雨露计划”毕业生就业情况。</w:t>
            </w:r>
          </w:p>
        </w:tc>
      </w:tr>
      <w:tr w14:paraId="011047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A1DC">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B1D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庭院经济补贴工作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4C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1B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1.制定发展庭院经济工作方案；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2.审核庭院经济补贴申请材料；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01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1.宣传庭院经济补贴政策；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2.受理庭院经济补贴申请；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3.初审各村庭院经济补贴材料；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4.上报各村庭院经济补贴材料；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5.发放庭院经济补贴资金。</w:t>
            </w:r>
          </w:p>
        </w:tc>
      </w:tr>
      <w:tr w14:paraId="0D33BC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1DD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74A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农作物病虫害防控</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829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69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1.整理下发宣传资料；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2.指导监测农作物病虫害情况；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7E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1.组织开展农作物病虫害防控宣传；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2.配合监测农作物病虫害情况；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3.上报病虫害问题；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4.协助开展防控指导，处置农作物病虫害问题。</w:t>
            </w:r>
          </w:p>
        </w:tc>
      </w:tr>
      <w:tr w14:paraId="6B5BF6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872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A13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农业防灾减灾救灾</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031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48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1.负责统计、核实、汇总、上报乡镇的农业灾情数据，负责农业抗灾救灾</w:t>
            </w:r>
            <w:r>
              <w:rPr>
                <w:rFonts w:hint="eastAsia" w:ascii="Times New Roman" w:hAnsi="方正公文仿宋" w:eastAsia="方正公文仿宋"/>
                <w:color w:val="auto"/>
                <w:kern w:val="0"/>
                <w:szCs w:val="21"/>
                <w:lang w:val="en-US" w:eastAsia="zh-CN" w:bidi="ar"/>
              </w:rPr>
              <w:t>和</w:t>
            </w:r>
            <w:r>
              <w:rPr>
                <w:rFonts w:hint="eastAsia" w:ascii="Times New Roman" w:hAnsi="方正公文仿宋" w:eastAsia="方正公文仿宋"/>
                <w:color w:val="auto"/>
                <w:kern w:val="0"/>
                <w:szCs w:val="21"/>
                <w:lang w:bidi="ar"/>
              </w:rPr>
              <w:t>恢复生产技术指导工作；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E2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1.转发农业灾情预警；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2.指导各村开展农业防灾减灾工作；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3.统计上报受灾情况；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4.协助开展减灾救灾工作；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5.指导农户开展灾后抢种补种。</w:t>
            </w:r>
          </w:p>
        </w:tc>
      </w:tr>
      <w:tr w14:paraId="6DCAF2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7C1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F3E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植物类农产品质量安全监管</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614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9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1.组织开展植物类农产品质量安全技术培训；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7E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1.建立植物类的农产品质量安全监管机制；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2.组织各类人员参加植物类农产品安全技术培训；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3.抽样、上报植物类农产品。</w:t>
            </w:r>
          </w:p>
        </w:tc>
      </w:tr>
      <w:tr w14:paraId="471FB6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92EE">
            <w:pPr>
              <w:widowControl/>
              <w:kinsoku/>
              <w:spacing w:before="0" w:beforeLines="0" w:after="0" w:afterLines="0"/>
              <w:jc w:val="center"/>
              <w:textAlignment w:val="center"/>
              <w:rPr>
                <w:rFonts w:hint="default" w:ascii="Times New Roman" w:hAnsi="方正公文仿宋" w:eastAsia="方正公文仿宋"/>
                <w:color w:val="auto"/>
                <w:szCs w:val="21"/>
                <w:lang w:val="en-US"/>
              </w:rPr>
            </w:pPr>
            <w:r>
              <w:rPr>
                <w:rFonts w:hint="eastAsia" w:ascii="Times New Roman" w:hAnsi="方正公文仿宋" w:eastAsia="方正公文仿宋"/>
                <w:color w:val="auto"/>
                <w:kern w:val="0"/>
                <w:szCs w:val="21"/>
                <w:lang w:val="en-US" w:eastAsia="zh-CN" w:bidi="ar"/>
              </w:rPr>
              <w:t>39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ECA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宜参地普查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5F8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抚松县人参产业</w:t>
            </w:r>
            <w:r>
              <w:rPr>
                <w:rFonts w:hint="eastAsia" w:ascii="Times New Roman" w:hAnsi="方正公文仿宋" w:eastAsia="方正公文仿宋"/>
                <w:color w:val="auto"/>
                <w:kern w:val="0"/>
                <w:szCs w:val="21"/>
                <w:lang w:eastAsia="zh-CN" w:bidi="ar"/>
              </w:rPr>
              <w:t>发展</w:t>
            </w:r>
            <w:r>
              <w:rPr>
                <w:rFonts w:hint="eastAsia" w:ascii="Times New Roman" w:hAnsi="方正公文仿宋" w:eastAsia="方正公文仿宋"/>
                <w:color w:val="auto"/>
                <w:kern w:val="0"/>
                <w:szCs w:val="21"/>
                <w:lang w:bidi="ar"/>
              </w:rPr>
              <w:t>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0C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0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1.摸排上级下发地块点位情况；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2.根据实际提出普查意见。</w:t>
            </w:r>
          </w:p>
        </w:tc>
      </w:tr>
      <w:tr w14:paraId="0922B3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A14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0BE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处置违规畜牧养殖</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63B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E4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1.核实处罚畜禽违规繁育、私杀乱宰、违禁饲养等违规行为；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D8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1.排查上报畜禽繁育、私杀乱宰、违禁饲养等情况；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2.排查上报违规养殖情况。</w:t>
            </w:r>
          </w:p>
        </w:tc>
      </w:tr>
      <w:tr w14:paraId="2137D9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D4D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E2E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高标准农田项目建设及建后管护</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EA8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CA7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1.建设高标准农田项目</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9A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1.设定村级管护人员，组织巡查并保留台账；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2.高标准农田项目建后管护。</w:t>
            </w:r>
          </w:p>
        </w:tc>
      </w:tr>
      <w:tr w14:paraId="1DD23B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551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CD3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开展土地巡查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304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D2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47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发现非法占用一般耕地、永久基本农田，改变耕地用途等违法行为及时制止并上报。</w:t>
            </w:r>
          </w:p>
        </w:tc>
      </w:tr>
      <w:tr w14:paraId="54EDE6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5E8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87A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土壤普查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3C4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D77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1.加强专业技术人员配置，组织专家、科研人员为普查工作提供技术支持；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2.有计划</w:t>
            </w:r>
            <w:r>
              <w:rPr>
                <w:rFonts w:hint="eastAsia" w:ascii="Times New Roman" w:hAnsi="方正公文仿宋" w:eastAsia="方正公文仿宋"/>
                <w:color w:val="auto"/>
                <w:kern w:val="0"/>
                <w:szCs w:val="21"/>
                <w:lang w:val="en-US" w:eastAsia="zh-CN" w:bidi="ar"/>
              </w:rPr>
              <w:t>地</w:t>
            </w:r>
            <w:r>
              <w:rPr>
                <w:rFonts w:hint="eastAsia" w:ascii="Times New Roman" w:hAnsi="方正公文仿宋" w:eastAsia="方正公文仿宋"/>
                <w:color w:val="auto"/>
                <w:kern w:val="0"/>
                <w:szCs w:val="21"/>
                <w:lang w:bidi="ar"/>
              </w:rPr>
              <w:t>开展</w:t>
            </w:r>
            <w:r>
              <w:rPr>
                <w:rFonts w:hint="eastAsia" w:ascii="Times New Roman" w:hAnsi="方正公文仿宋" w:eastAsia="方正公文仿宋"/>
                <w:color w:val="auto"/>
                <w:kern w:val="0"/>
                <w:szCs w:val="21"/>
                <w:lang w:val="en-US" w:eastAsia="zh-CN" w:bidi="ar"/>
              </w:rPr>
              <w:t>土壤</w:t>
            </w:r>
            <w:r>
              <w:rPr>
                <w:rFonts w:hint="eastAsia" w:ascii="Times New Roman" w:hAnsi="方正公文仿宋" w:eastAsia="方正公文仿宋"/>
                <w:color w:val="auto"/>
                <w:kern w:val="0"/>
                <w:szCs w:val="21"/>
                <w:lang w:bidi="ar"/>
              </w:rPr>
              <w:t>普查队伍技术培训，确保土壤普查专业化、标准化、规范化；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AD0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做好土壤采集点引导工作。</w:t>
            </w:r>
          </w:p>
        </w:tc>
      </w:tr>
      <w:tr w14:paraId="36290A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5EF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195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农牧业产品抽样检测</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A71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AE5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1.发布农产品抽样检测通知，明确检测种类；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2.检测农产品样品</w:t>
            </w:r>
            <w:r>
              <w:rPr>
                <w:rFonts w:hint="eastAsia" w:ascii="Times New Roman" w:hAnsi="方正公文仿宋" w:eastAsia="方正公文仿宋"/>
                <w:color w:val="auto"/>
                <w:kern w:val="0"/>
                <w:szCs w:val="21"/>
                <w:lang w:val="en-US" w:eastAsia="zh-CN" w:bidi="ar"/>
              </w:rPr>
              <w:t>并</w:t>
            </w:r>
            <w:r>
              <w:rPr>
                <w:rFonts w:hint="eastAsia" w:ascii="Times New Roman" w:hAnsi="方正公文仿宋" w:eastAsia="方正公文仿宋"/>
                <w:color w:val="auto"/>
                <w:kern w:val="0"/>
                <w:szCs w:val="21"/>
                <w:lang w:bidi="ar"/>
              </w:rPr>
              <w:t>备案</w:t>
            </w:r>
            <w:r>
              <w:rPr>
                <w:rFonts w:hint="eastAsia" w:ascii="Times New Roman" w:hAnsi="方正公文仿宋" w:eastAsia="方正公文仿宋"/>
                <w:color w:val="auto"/>
                <w:kern w:val="0"/>
                <w:szCs w:val="21"/>
                <w:lang w:val="en-US" w:eastAsia="zh-CN" w:bidi="ar"/>
              </w:rPr>
              <w:t>相关</w:t>
            </w:r>
            <w:r>
              <w:rPr>
                <w:rFonts w:hint="eastAsia" w:ascii="Times New Roman" w:hAnsi="方正公文仿宋" w:eastAsia="方正公文仿宋"/>
                <w:color w:val="auto"/>
                <w:kern w:val="0"/>
                <w:szCs w:val="21"/>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A4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收集、提供农产品质量安全监测样品。</w:t>
            </w:r>
          </w:p>
        </w:tc>
      </w:tr>
      <w:tr w14:paraId="2F691D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727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FB9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科技特派员送“技”下乡</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95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C9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5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引导科技特派员为种植大户、脱贫</w:t>
            </w:r>
            <w:r>
              <w:rPr>
                <w:rFonts w:hint="eastAsia" w:ascii="Times New Roman" w:hAnsi="方正公文仿宋" w:eastAsia="方正公文仿宋"/>
                <w:color w:val="auto"/>
                <w:kern w:val="0"/>
                <w:szCs w:val="21"/>
                <w:lang w:eastAsia="zh-CN" w:bidi="ar"/>
              </w:rPr>
              <w:t>户</w:t>
            </w:r>
            <w:r>
              <w:rPr>
                <w:rFonts w:hint="eastAsia" w:ascii="Times New Roman" w:hAnsi="方正公文仿宋" w:eastAsia="方正公文仿宋"/>
                <w:color w:val="auto"/>
                <w:kern w:val="0"/>
                <w:szCs w:val="21"/>
                <w:lang w:bidi="ar"/>
              </w:rPr>
              <w:t>、监测对象提供技术指导。</w:t>
            </w:r>
          </w:p>
        </w:tc>
      </w:tr>
      <w:tr w14:paraId="329EC0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A79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E3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对销售的种子应当包装而没有包装的行政处罚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5B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CD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1.对乡镇执法人员进行法律培训和执法培训；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59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负责对销售的种子应当包装而没有包装的行政处罚执法和行政案件进行办理。</w:t>
            </w:r>
          </w:p>
        </w:tc>
      </w:tr>
      <w:tr w14:paraId="2A946F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1BB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363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畜牧业安全生产检查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3CE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8A7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负责开展畜牧业安全生产检查</w:t>
            </w:r>
            <w:r>
              <w:rPr>
                <w:rFonts w:hint="eastAsia" w:ascii="Times New Roman" w:hAnsi="方正公文仿宋" w:eastAsia="方正公文仿宋"/>
                <w:color w:val="auto"/>
                <w:kern w:val="0"/>
                <w:szCs w:val="21"/>
                <w:lang w:val="en-US" w:eastAsia="zh-CN" w:bidi="ar"/>
              </w:rPr>
              <w:t>并</w:t>
            </w:r>
            <w:r>
              <w:rPr>
                <w:rFonts w:hint="eastAsia" w:ascii="Times New Roman" w:hAnsi="方正公文仿宋" w:eastAsia="方正公文仿宋"/>
                <w:color w:val="auto"/>
                <w:kern w:val="0"/>
                <w:szCs w:val="21"/>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306B">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协助做好畜牧业安全生产检查实施</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eastAsia="zh-CN" w:bidi="ar"/>
              </w:rPr>
              <w:t>。</w:t>
            </w:r>
          </w:p>
        </w:tc>
      </w:tr>
      <w:tr w14:paraId="158DA0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2A0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6F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管理动物标识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A08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5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3C5E">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协助配合管理动物标识</w:t>
            </w:r>
            <w:r>
              <w:rPr>
                <w:rFonts w:hint="eastAsia" w:ascii="Times New Roman" w:hAnsi="方正公文仿宋" w:eastAsia="方正公文仿宋"/>
                <w:color w:val="auto"/>
                <w:kern w:val="0"/>
                <w:szCs w:val="21"/>
                <w:lang w:eastAsia="zh-CN" w:bidi="ar"/>
              </w:rPr>
              <w:t>。</w:t>
            </w:r>
          </w:p>
        </w:tc>
      </w:tr>
      <w:tr w14:paraId="160D203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CC43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、社会管理（5项）</w:t>
            </w:r>
          </w:p>
        </w:tc>
      </w:tr>
      <w:tr w14:paraId="22AAA5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E246">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5B9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执法资格证</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申领、注销</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BE9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2CF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1.审核发放行政执法证件；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2.审核执法资格延续申请；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7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1.组织执法人员申领行政执法证件；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2.统计上报延续执法资格名单；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3.收回退出执法人员证件；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4.上交退出执法人员证件。</w:t>
            </w:r>
          </w:p>
        </w:tc>
      </w:tr>
      <w:tr w14:paraId="264D96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BA9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33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对未取得拖拉机、联合收割机操作证件而操作拖拉机、联合收割机的行政处罚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CAE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E3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1.负责对乡镇执法人员进行法律培训和执法培训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394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对未取得拖拉机、联合收割机操作证件而操作拖拉机、联合收割机的行政处罚和行政案件办理。</w:t>
            </w:r>
          </w:p>
        </w:tc>
      </w:tr>
      <w:tr w14:paraId="376A83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F9D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B53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3E6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79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1.负责对乡镇执法人员进行法律培训和执法培训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C0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03DD1B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2C1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72D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对未按照规定办理登记手续并取得相应的证书和牌照,擅自将拖拉机、联合收割机投入使用，或者未按照规定办理变更登记手续的行政处罚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77B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A0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1.负责对乡镇执法人员进行法律培训和执法培训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B1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对未按照规定办理登记手续并取得相应的证书和牌照,擅自将拖拉机、联合收割机投入使用，或者未按照规定办理变更登记手续的行政处罚和行政案件办理。</w:t>
            </w:r>
          </w:p>
        </w:tc>
      </w:tr>
      <w:tr w14:paraId="17DA4A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5E3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3EF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对使用拖拉机、联合收割机</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违反规定载人的行政处罚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6D3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37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1.负责对乡镇执法人员进行法律培训和执法培训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2.对办理的行政案</w:t>
            </w:r>
            <w:r>
              <w:rPr>
                <w:rFonts w:hint="eastAsia" w:ascii="Times New Roman" w:hAnsi="方正公文仿宋" w:eastAsia="方正公文仿宋"/>
                <w:color w:val="auto"/>
                <w:kern w:val="0"/>
                <w:szCs w:val="21"/>
                <w:lang w:val="en-US" w:eastAsia="zh-CN" w:bidi="ar"/>
              </w:rPr>
              <w:t>件</w:t>
            </w:r>
            <w:r>
              <w:rPr>
                <w:rFonts w:hint="eastAsia" w:ascii="Times New Roman" w:hAnsi="方正公文仿宋" w:eastAsia="方正公文仿宋"/>
                <w:color w:val="auto"/>
                <w:kern w:val="0"/>
                <w:szCs w:val="21"/>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DB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对使用拖拉机、联合收割机违反规定载人的行政处罚实施和行政案件办理。</w:t>
            </w:r>
          </w:p>
        </w:tc>
      </w:tr>
      <w:tr w14:paraId="5A5C47E3">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3CD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w:t>
            </w:r>
            <w:r>
              <w:rPr>
                <w:rStyle w:val="16"/>
                <w:rFonts w:hint="eastAsia" w:ascii="Times New Roman" w:hAnsi="方正公文黑体" w:eastAsia="方正公文黑体"/>
                <w:color w:val="auto"/>
                <w:lang w:eastAsia="zh-CN" w:bidi="ar"/>
              </w:rPr>
              <w:t>稳定</w:t>
            </w:r>
            <w:r>
              <w:rPr>
                <w:rStyle w:val="16"/>
                <w:rFonts w:hint="eastAsia" w:ascii="Times New Roman" w:hAnsi="方正公文黑体" w:eastAsia="方正公文黑体"/>
                <w:color w:val="auto"/>
                <w:lang w:bidi="ar"/>
              </w:rPr>
              <w:t>（2项）</w:t>
            </w:r>
          </w:p>
        </w:tc>
      </w:tr>
      <w:tr w14:paraId="0E551CFB">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8C3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lang w:val="en-US" w:eastAsia="en-US" w:bidi="ar"/>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eastAsia="zh-CN" w:bidi="ar"/>
              </w:rPr>
              <w:t>民族宗教</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3F3615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1F88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十</w:t>
            </w:r>
            <w:r>
              <w:rPr>
                <w:rStyle w:val="16"/>
                <w:rFonts w:hint="eastAsia" w:ascii="Times New Roman" w:hAnsi="方正公文黑体" w:eastAsia="方正公文黑体"/>
                <w:color w:val="auto"/>
                <w:lang w:bidi="ar"/>
              </w:rPr>
              <w:t>、社会保障（2项）</w:t>
            </w:r>
          </w:p>
        </w:tc>
      </w:tr>
      <w:tr w14:paraId="418599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F32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23E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规范劳动用工合同管理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605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C4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组织宣传劳动关系政策，统一</w:t>
            </w:r>
            <w:r>
              <w:rPr>
                <w:rFonts w:hint="eastAsia" w:ascii="Times New Roman" w:hAnsi="方正公文仿宋" w:eastAsia="方正公文仿宋"/>
                <w:color w:val="auto"/>
                <w:kern w:val="0"/>
                <w:szCs w:val="21"/>
                <w:lang w:val="en-US" w:eastAsia="zh-CN" w:bidi="ar"/>
              </w:rPr>
              <w:t>规范</w:t>
            </w:r>
            <w:r>
              <w:rPr>
                <w:rFonts w:hint="eastAsia" w:ascii="Times New Roman" w:hAnsi="方正公文仿宋" w:eastAsia="方正公文仿宋"/>
                <w:color w:val="auto"/>
                <w:kern w:val="0"/>
                <w:szCs w:val="21"/>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DD07">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宣传劳动关系政策</w:t>
            </w:r>
            <w:r>
              <w:rPr>
                <w:rFonts w:hint="eastAsia" w:ascii="Times New Roman" w:hAnsi="方正公文仿宋" w:eastAsia="方正公文仿宋"/>
                <w:color w:val="auto"/>
                <w:kern w:val="0"/>
                <w:szCs w:val="21"/>
                <w:lang w:eastAsia="zh-CN" w:bidi="ar"/>
              </w:rPr>
              <w:t>。</w:t>
            </w:r>
          </w:p>
        </w:tc>
      </w:tr>
      <w:tr w14:paraId="04BF9A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D29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D28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劳动争议调解</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CEC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795D">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调解劳动争议</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6C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1.受理劳动争议调解申请；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2.初步调解劳动人事争议；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3.上报无法调解的劳动争议情况。</w:t>
            </w:r>
          </w:p>
        </w:tc>
      </w:tr>
      <w:tr w14:paraId="48F215F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5331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十一</w:t>
            </w:r>
            <w:r>
              <w:rPr>
                <w:rStyle w:val="16"/>
                <w:rFonts w:hint="eastAsia" w:ascii="Times New Roman" w:hAnsi="方正公文黑体" w:eastAsia="方正公文黑体"/>
                <w:color w:val="auto"/>
                <w:lang w:bidi="ar"/>
              </w:rPr>
              <w:t>、自然资源（14项）</w:t>
            </w:r>
          </w:p>
        </w:tc>
      </w:tr>
      <w:tr w14:paraId="36F4C6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EAA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C37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“大棚房”问题整治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4EDB">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抚松县农业农村局</w:t>
            </w:r>
          </w:p>
          <w:p w14:paraId="23AB567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4B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1.县农业农村局、县自然资源局组建“大棚房”整治工作队伍；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23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1.宣传“大棚房”问题整治政策；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2.摸排“大棚房”问题；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3.上报存在问题；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4.口头提醒责任人整改“大棚房”问题；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5.建立“大棚房”问题整改台账；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6.上报整改不到位、拒不整改情况。</w:t>
            </w:r>
          </w:p>
        </w:tc>
      </w:tr>
      <w:tr w14:paraId="4391CF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DCE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6C8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农村供水保障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370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4B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1.会同有关部门按照国家有关规定，编制农村供水规划并组织实施；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2.开展农村供水安全、节约用水、用水卫生和水源保护宣传工作；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3.按规定对新建、改建、扩建农村集中供水工程进行验收；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44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w:t>
            </w:r>
            <w:r>
              <w:rPr>
                <w:rFonts w:hint="eastAsia" w:ascii="Times New Roman" w:hAnsi="方正公文仿宋" w:eastAsia="方正公文仿宋"/>
                <w:color w:val="auto"/>
                <w:kern w:val="0"/>
                <w:szCs w:val="21"/>
                <w:lang w:val="en-US" w:eastAsia="zh-CN" w:bidi="ar"/>
              </w:rPr>
              <w:t>县</w:t>
            </w:r>
            <w:r>
              <w:rPr>
                <w:rFonts w:hint="eastAsia" w:ascii="Times New Roman" w:hAnsi="方正公文仿宋" w:eastAsia="方正公文仿宋"/>
                <w:color w:val="auto"/>
                <w:kern w:val="0"/>
                <w:szCs w:val="21"/>
                <w:lang w:bidi="ar"/>
              </w:rPr>
              <w:t>人民政府及有关部门的要求做好本行政区域内的农村供水的相关工作；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3.宣传农村供水安全、节约用水、用水卫生和水源保护政策；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4.保护农村供水水源地，保障水源地安全；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5.参加工程建设质量监督及部分运行验收工作；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6.配合供水单位按照有关规定收取水费；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7.排查供水不畅等问题并及时上报。</w:t>
            </w:r>
          </w:p>
        </w:tc>
      </w:tr>
      <w:tr w14:paraId="0FD16F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BFD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507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w:t>
            </w:r>
            <w:r>
              <w:rPr>
                <w:rFonts w:hint="eastAsia" w:ascii="Times New Roman" w:hAnsi="方正公文仿宋" w:eastAsia="方正公文仿宋"/>
                <w:color w:val="auto"/>
                <w:kern w:val="0"/>
                <w:szCs w:val="21"/>
                <w:lang w:val="en-US" w:eastAsia="zh-CN" w:bidi="ar"/>
              </w:rPr>
              <w:t>饮用水</w:t>
            </w:r>
            <w:r>
              <w:rPr>
                <w:rFonts w:hint="eastAsia" w:ascii="Times New Roman" w:hAnsi="方正公文仿宋" w:eastAsia="方正公文仿宋"/>
                <w:color w:val="auto"/>
                <w:kern w:val="0"/>
                <w:szCs w:val="21"/>
                <w:lang w:bidi="ar"/>
              </w:rPr>
              <w:t>水质安全检测</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544D">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抚松县卫生健康局</w:t>
            </w:r>
          </w:p>
          <w:p w14:paraId="5C21778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94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1.检测监测水质，出具检测报告</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F1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1.协助行管部门将水质检测监测结果及时反馈给供水单位；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2.对县水利局通报</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问题及整改通知及时反馈到供水单位，督促</w:t>
            </w:r>
            <w:r>
              <w:rPr>
                <w:rFonts w:hint="eastAsia" w:ascii="Times New Roman" w:hAnsi="方正公文仿宋" w:eastAsia="方正公文仿宋"/>
                <w:color w:val="auto"/>
                <w:kern w:val="0"/>
                <w:szCs w:val="21"/>
                <w:lang w:val="en-US" w:eastAsia="zh-CN" w:bidi="ar"/>
              </w:rPr>
              <w:t>相关</w:t>
            </w:r>
            <w:r>
              <w:rPr>
                <w:rFonts w:hint="eastAsia" w:ascii="Times New Roman" w:hAnsi="方正公文仿宋" w:eastAsia="方正公文仿宋"/>
                <w:color w:val="auto"/>
                <w:kern w:val="0"/>
                <w:szCs w:val="21"/>
                <w:lang w:bidi="ar"/>
              </w:rPr>
              <w:t>单位进行整改；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3.陪同监督定期采取水样并对水质进行监测。</w:t>
            </w:r>
          </w:p>
        </w:tc>
      </w:tr>
      <w:tr w14:paraId="3D5864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A1B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7D0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核查卫片执法图斑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DF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27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1.下发卫片图斑疑似占用耕地、违规建房等信息；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w:t>
            </w:r>
            <w:r>
              <w:rPr>
                <w:rFonts w:hint="eastAsia" w:ascii="Times New Roman" w:hAnsi="方正公文仿宋" w:eastAsia="方正公文仿宋"/>
                <w:color w:val="auto"/>
                <w:kern w:val="0"/>
                <w:szCs w:val="21"/>
                <w:lang w:eastAsia="zh-CN" w:bidi="ar"/>
              </w:rPr>
              <w:t>确认</w:t>
            </w:r>
            <w:r>
              <w:rPr>
                <w:rFonts w:hint="eastAsia" w:ascii="Times New Roman" w:hAnsi="方正公文仿宋" w:eastAsia="方正公文仿宋"/>
                <w:color w:val="auto"/>
                <w:kern w:val="0"/>
                <w:szCs w:val="21"/>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B3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1.对图斑具体内容进行实地核查，拍摄现场照片；</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2.收集初地拍摄照片及材料上报县自然资源局。</w:t>
            </w:r>
          </w:p>
        </w:tc>
      </w:tr>
      <w:tr w14:paraId="5A7E79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A23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838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林木采伐管理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6E9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649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1.审核批复林木采伐申请，进行林木采伐调查设计；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2.出具采伐许可证；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3</w:t>
            </w:r>
            <w:r>
              <w:rPr>
                <w:rFonts w:hint="eastAsia" w:ascii="Times New Roman" w:hAnsi="方正公文仿宋" w:eastAsia="方正公文仿宋"/>
                <w:color w:val="auto"/>
                <w:kern w:val="0"/>
                <w:szCs w:val="21"/>
                <w:lang w:bidi="ar"/>
              </w:rPr>
              <w:t>.组织进行采伐作业质量抽检验收；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4</w:t>
            </w:r>
            <w:r>
              <w:rPr>
                <w:rFonts w:hint="eastAsia" w:ascii="Times New Roman" w:hAnsi="方正公文仿宋" w:eastAsia="方正公文仿宋"/>
                <w:color w:val="auto"/>
                <w:kern w:val="0"/>
                <w:szCs w:val="21"/>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EF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1.受理采伐申请；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2.初审采伐申请；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3.提交</w:t>
            </w:r>
            <w:r>
              <w:rPr>
                <w:rFonts w:hint="eastAsia" w:ascii="Times New Roman" w:hAnsi="方正公文仿宋" w:eastAsia="方正公文仿宋"/>
                <w:color w:val="auto"/>
                <w:kern w:val="0"/>
                <w:szCs w:val="21"/>
                <w:lang w:val="en-US" w:eastAsia="zh-CN" w:bidi="ar"/>
              </w:rPr>
              <w:t>县林业局</w:t>
            </w:r>
            <w:r>
              <w:rPr>
                <w:rFonts w:hint="eastAsia" w:ascii="Times New Roman" w:hAnsi="方正公文仿宋" w:eastAsia="方正公文仿宋"/>
                <w:color w:val="auto"/>
                <w:kern w:val="0"/>
                <w:szCs w:val="21"/>
                <w:lang w:bidi="ar"/>
              </w:rPr>
              <w:t>审批；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4.根据采伐许可证出具采伐作业证；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5.监管林木采伐作业；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6.组织伐区自检验收工作；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7.巡查上报多伐、错伐、乱伐等情况。</w:t>
            </w:r>
          </w:p>
        </w:tc>
      </w:tr>
      <w:tr w14:paraId="51E180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307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4B5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涉林违法行为处置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4D9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B8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依照相关</w:t>
            </w:r>
            <w:r>
              <w:rPr>
                <w:rFonts w:hint="eastAsia" w:ascii="Times New Roman" w:hAnsi="方正公文仿宋" w:eastAsia="方正公文仿宋"/>
                <w:color w:val="auto"/>
                <w:kern w:val="0"/>
                <w:szCs w:val="21"/>
                <w:lang w:val="en-US" w:eastAsia="zh-CN" w:bidi="ar"/>
              </w:rPr>
              <w:t>法律</w:t>
            </w:r>
            <w:r>
              <w:rPr>
                <w:rFonts w:hint="eastAsia" w:ascii="Times New Roman" w:hAnsi="方正公文仿宋" w:eastAsia="方正公文仿宋"/>
                <w:color w:val="auto"/>
                <w:kern w:val="0"/>
                <w:szCs w:val="21"/>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2C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1.排查、上报涉林违法行为；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2.查处擅自改变林地用途的违法行为；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3.整治涉林违法行为。</w:t>
            </w:r>
          </w:p>
        </w:tc>
      </w:tr>
      <w:tr w14:paraId="12813D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970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C23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采伐迹地、工程造林管理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46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48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240">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协助验收采伐迹地</w:t>
            </w:r>
            <w:r>
              <w:rPr>
                <w:rFonts w:hint="eastAsia" w:ascii="Times New Roman" w:hAnsi="方正公文仿宋" w:eastAsia="方正公文仿宋"/>
                <w:color w:val="auto"/>
                <w:kern w:val="0"/>
                <w:szCs w:val="21"/>
                <w:lang w:val="en-US" w:eastAsia="zh-CN" w:bidi="ar"/>
              </w:rPr>
              <w:t>和</w:t>
            </w:r>
            <w:r>
              <w:rPr>
                <w:rFonts w:hint="eastAsia" w:ascii="Times New Roman" w:hAnsi="方正公文仿宋" w:eastAsia="方正公文仿宋"/>
                <w:color w:val="auto"/>
                <w:kern w:val="0"/>
                <w:szCs w:val="21"/>
                <w:lang w:bidi="ar"/>
              </w:rPr>
              <w:t>工程造林项目</w:t>
            </w:r>
            <w:r>
              <w:rPr>
                <w:rFonts w:hint="eastAsia" w:ascii="Times New Roman" w:hAnsi="方正公文仿宋" w:eastAsia="方正公文仿宋"/>
                <w:color w:val="auto"/>
                <w:kern w:val="0"/>
                <w:szCs w:val="21"/>
                <w:lang w:eastAsia="zh-CN" w:bidi="ar"/>
              </w:rPr>
              <w:t>。</w:t>
            </w:r>
          </w:p>
        </w:tc>
      </w:tr>
      <w:tr w14:paraId="5E5738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6276">
            <w:pPr>
              <w:widowControl/>
              <w:kinsoku/>
              <w:spacing w:before="0" w:beforeLines="0" w:after="0" w:afterLines="0"/>
              <w:jc w:val="center"/>
              <w:textAlignment w:val="center"/>
              <w:rPr>
                <w:rFonts w:hint="default" w:ascii="Times New Roman" w:hAnsi="方正公文仿宋" w:eastAsia="方正公文仿宋"/>
                <w:color w:val="auto"/>
                <w:szCs w:val="21"/>
                <w:lang w:val="en-US"/>
              </w:rPr>
            </w:pPr>
            <w:r>
              <w:rPr>
                <w:rFonts w:hint="default" w:ascii="Times New Roman" w:hAnsi="方正公文仿宋" w:eastAsia="方正公文仿宋"/>
                <w:color w:val="auto"/>
                <w:kern w:val="0"/>
                <w:szCs w:val="21"/>
                <w:lang w:val="en-US" w:bidi="ar"/>
              </w:rPr>
              <w:t>70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8C7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林木、苗圃种苗（种子）管理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FD6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59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1.审核乡镇上报</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“两证一签”手续；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2.指导乡镇管理苗圃生产经营情况；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B45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1.核实镇域内苗木繁殖销售的单位及个人</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信息；</w:t>
            </w:r>
          </w:p>
          <w:p w14:paraId="04A4826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2.摸底苗木企业的树种、数量及合法来源；</w:t>
            </w:r>
          </w:p>
          <w:p w14:paraId="18260CA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3.接收“两证一签”办理申请；</w:t>
            </w:r>
          </w:p>
          <w:p w14:paraId="6C1A5C1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4.初审、上报“两证一签”手续；</w:t>
            </w:r>
          </w:p>
          <w:p w14:paraId="209BA8F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5.排查镇内不规范企业；</w:t>
            </w:r>
          </w:p>
          <w:p w14:paraId="610C1D3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6.对不规范的企业责令限期整改；</w:t>
            </w:r>
          </w:p>
          <w:p w14:paraId="4A6BCB1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7.排查镇内林木、苗圃种苗</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违法行为；</w:t>
            </w:r>
          </w:p>
          <w:p w14:paraId="202DEDC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8.对违法行为及时上报；</w:t>
            </w:r>
          </w:p>
          <w:p w14:paraId="1C0389A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9.签订检疫监管及复检告知书；</w:t>
            </w:r>
          </w:p>
          <w:p w14:paraId="2E92EEF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10.指导有造林任务的单位填报造林复检记录表；</w:t>
            </w:r>
          </w:p>
          <w:p w14:paraId="7D324C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11.上报造林复检记录表。</w:t>
            </w:r>
          </w:p>
        </w:tc>
      </w:tr>
      <w:tr w14:paraId="202478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A626">
            <w:pPr>
              <w:widowControl/>
              <w:kinsoku/>
              <w:spacing w:before="0" w:beforeLines="0" w:after="0" w:afterLines="0"/>
              <w:jc w:val="center"/>
              <w:textAlignment w:val="center"/>
              <w:rPr>
                <w:rFonts w:hint="default" w:ascii="Times New Roman" w:hAnsi="方正公文仿宋" w:eastAsia="方正公文仿宋"/>
                <w:color w:val="auto"/>
                <w:szCs w:val="21"/>
                <w:lang w:val="en-US"/>
              </w:rPr>
            </w:pPr>
            <w:r>
              <w:rPr>
                <w:rFonts w:hint="default" w:ascii="Times New Roman" w:hAnsi="方正公文仿宋" w:eastAsia="方正公文仿宋"/>
                <w:color w:val="auto"/>
                <w:kern w:val="0"/>
                <w:szCs w:val="21"/>
                <w:lang w:val="en-US" w:bidi="ar"/>
              </w:rPr>
              <w:t>71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208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森林</w:t>
            </w:r>
            <w:r>
              <w:rPr>
                <w:rFonts w:hint="eastAsia" w:ascii="Times New Roman" w:hAnsi="方正公文仿宋" w:eastAsia="方正公文仿宋"/>
                <w:color w:val="auto"/>
                <w:kern w:val="0"/>
                <w:szCs w:val="21"/>
                <w:lang w:val="en-US" w:eastAsia="zh-CN" w:bidi="ar"/>
              </w:rPr>
              <w:t>、</w:t>
            </w:r>
            <w:r>
              <w:rPr>
                <w:rFonts w:hint="eastAsia" w:ascii="Times New Roman" w:hAnsi="方正公文仿宋" w:eastAsia="方正公文仿宋"/>
                <w:color w:val="auto"/>
                <w:kern w:val="0"/>
                <w:szCs w:val="21"/>
                <w:lang w:bidi="ar"/>
              </w:rPr>
              <w:t>湿地</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卫星图斑整治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B3A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8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1.下发森林、湿地问题图斑情况；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5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1.核实森林、湿地问题图斑情况，及时上报问题；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2.协助整治森林、湿地卫星图斑相关问题。</w:t>
            </w:r>
          </w:p>
        </w:tc>
      </w:tr>
      <w:tr w14:paraId="3B2728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EE2F">
            <w:pPr>
              <w:widowControl/>
              <w:kinsoku/>
              <w:spacing w:before="0" w:beforeLines="0" w:after="0" w:afterLines="0"/>
              <w:jc w:val="center"/>
              <w:textAlignment w:val="center"/>
              <w:rPr>
                <w:rFonts w:hint="default" w:ascii="Times New Roman" w:hAnsi="方正公文仿宋" w:eastAsia="方正公文仿宋"/>
                <w:color w:val="auto"/>
                <w:szCs w:val="21"/>
                <w:lang w:val="en-US"/>
              </w:rPr>
            </w:pPr>
            <w:r>
              <w:rPr>
                <w:rFonts w:hint="default" w:ascii="Times New Roman" w:hAnsi="方正公文仿宋" w:eastAsia="方正公文仿宋"/>
                <w:color w:val="auto"/>
                <w:kern w:val="0"/>
                <w:szCs w:val="21"/>
                <w:lang w:val="en-US" w:bidi="ar"/>
              </w:rPr>
              <w:t>72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370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发放退耕还林补贴</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6D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8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1.审核退耕还林补贴申请；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7F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1.统计退耕还林地块信息；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2.汇总退耕还林补贴申请材料；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3.上报退耕还林补贴申请材料；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4.发放退耕还林补贴。</w:t>
            </w:r>
          </w:p>
        </w:tc>
      </w:tr>
      <w:tr w14:paraId="51F983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FCDB">
            <w:pPr>
              <w:widowControl/>
              <w:kinsoku/>
              <w:spacing w:before="0" w:beforeLines="0" w:after="0" w:afterLines="0"/>
              <w:jc w:val="center"/>
              <w:textAlignment w:val="center"/>
              <w:rPr>
                <w:rFonts w:hint="default" w:ascii="Times New Roman" w:hAnsi="方正公文仿宋" w:eastAsia="方正公文仿宋"/>
                <w:color w:val="auto"/>
                <w:szCs w:val="21"/>
                <w:lang w:val="en-US"/>
              </w:rPr>
            </w:pPr>
            <w:r>
              <w:rPr>
                <w:rFonts w:hint="default" w:ascii="Times New Roman" w:hAnsi="方正公文仿宋" w:eastAsia="方正公文仿宋"/>
                <w:color w:val="auto"/>
                <w:kern w:val="0"/>
                <w:szCs w:val="21"/>
                <w:lang w:val="en-US" w:bidi="ar"/>
              </w:rPr>
              <w:t>73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F0B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林木种苗检疫、防治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40C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31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1.组织检验疑似林木种苗疫病送检样品；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29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1.组织疑似病虫害取样；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2.上报疑似疫病情况；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3.组织开展防治林木种苗疾病。</w:t>
            </w:r>
          </w:p>
        </w:tc>
      </w:tr>
      <w:tr w14:paraId="3FAB51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8282">
            <w:pPr>
              <w:widowControl/>
              <w:kinsoku/>
              <w:spacing w:before="0" w:beforeLines="0" w:after="0" w:afterLines="0"/>
              <w:jc w:val="center"/>
              <w:textAlignment w:val="center"/>
              <w:rPr>
                <w:rFonts w:hint="default" w:ascii="Times New Roman" w:hAnsi="方正公文仿宋" w:eastAsia="方正公文仿宋"/>
                <w:color w:val="auto"/>
                <w:szCs w:val="21"/>
                <w:lang w:val="en-US"/>
              </w:rPr>
            </w:pPr>
            <w:r>
              <w:rPr>
                <w:rFonts w:hint="default" w:ascii="Times New Roman" w:hAnsi="方正公文仿宋" w:eastAsia="方正公文仿宋"/>
                <w:color w:val="auto"/>
                <w:kern w:val="0"/>
                <w:szCs w:val="21"/>
                <w:lang w:val="en-US" w:bidi="ar"/>
              </w:rPr>
              <w:t>74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EB6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开展宅基地使用权、集体建设用地使用权及建筑物、构筑物所有权登记</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FE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87F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1.不动产登记中心、分中心负责技术培训、指导和发证工作；（阶段性确权工作）</w:t>
            </w:r>
          </w:p>
          <w:p w14:paraId="766CEA6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599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szCs w:val="21"/>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1573AC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FDE4">
            <w:pPr>
              <w:widowControl/>
              <w:kinsoku/>
              <w:spacing w:before="0" w:beforeLines="0" w:after="0" w:afterLines="0"/>
              <w:jc w:val="center"/>
              <w:textAlignment w:val="center"/>
              <w:rPr>
                <w:rFonts w:hint="default" w:ascii="Times New Roman" w:hAnsi="方正公文仿宋" w:eastAsia="方正公文仿宋"/>
                <w:color w:val="auto"/>
                <w:szCs w:val="21"/>
                <w:lang w:val="en-US"/>
              </w:rPr>
            </w:pPr>
            <w:r>
              <w:rPr>
                <w:rFonts w:hint="default" w:ascii="Times New Roman" w:hAnsi="方正公文仿宋" w:eastAsia="方正公文仿宋"/>
                <w:color w:val="auto"/>
                <w:kern w:val="0"/>
                <w:szCs w:val="21"/>
                <w:lang w:val="en-US" w:bidi="ar"/>
              </w:rPr>
              <w:t>75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083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不动产权籍调查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0CB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C93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25D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权籍调查工作由乡镇人民政府完成；其他不动产登记类别参照执行。</w:t>
            </w:r>
          </w:p>
        </w:tc>
      </w:tr>
      <w:tr w14:paraId="017E97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405D">
            <w:pPr>
              <w:widowControl/>
              <w:kinsoku/>
              <w:spacing w:before="0" w:beforeLines="0" w:after="0" w:afterLines="0"/>
              <w:jc w:val="center"/>
              <w:textAlignment w:val="center"/>
              <w:rPr>
                <w:rFonts w:hint="default" w:ascii="Times New Roman" w:hAnsi="方正公文仿宋" w:eastAsia="方正公文仿宋"/>
                <w:color w:val="auto"/>
                <w:szCs w:val="21"/>
                <w:lang w:val="en-US"/>
              </w:rPr>
            </w:pPr>
            <w:r>
              <w:rPr>
                <w:rFonts w:hint="default" w:ascii="Times New Roman" w:hAnsi="方正公文仿宋" w:eastAsia="方正公文仿宋"/>
                <w:color w:val="auto"/>
                <w:kern w:val="0"/>
                <w:szCs w:val="21"/>
                <w:lang w:val="en-US" w:bidi="ar"/>
              </w:rPr>
              <w:t>76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368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指导测土配方施肥技术</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F8C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94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1.组织各村</w:t>
            </w:r>
            <w:r>
              <w:rPr>
                <w:rFonts w:hint="eastAsia" w:ascii="Times New Roman" w:hAnsi="方正公文仿宋" w:eastAsia="方正公文仿宋"/>
                <w:color w:val="auto"/>
                <w:kern w:val="0"/>
                <w:szCs w:val="21"/>
                <w:lang w:val="en-US" w:eastAsia="zh-CN" w:bidi="ar"/>
              </w:rPr>
              <w:t>开展</w:t>
            </w:r>
            <w:r>
              <w:rPr>
                <w:rFonts w:hint="eastAsia" w:ascii="Times New Roman" w:hAnsi="方正公文仿宋" w:eastAsia="方正公文仿宋"/>
                <w:color w:val="auto"/>
                <w:kern w:val="0"/>
                <w:szCs w:val="21"/>
                <w:lang w:bidi="ar"/>
              </w:rPr>
              <w:t>抽样施肥点调查；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2.组织培训各村使用施肥卡；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3.入村进行土壤采集；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74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1.组织各村宣传测土配方；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2.组织各村发放施肥卡；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3.协助入村进行土壤采集；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4.配合采集土样送检。</w:t>
            </w:r>
          </w:p>
        </w:tc>
      </w:tr>
      <w:tr w14:paraId="3BEABA6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5174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十二</w:t>
            </w:r>
            <w:r>
              <w:rPr>
                <w:rStyle w:val="16"/>
                <w:rFonts w:hint="eastAsia" w:ascii="Times New Roman" w:hAnsi="方正公文黑体" w:eastAsia="方正公文黑体"/>
                <w:color w:val="auto"/>
                <w:lang w:bidi="ar"/>
              </w:rPr>
              <w:t>、生态环保（13项）</w:t>
            </w:r>
          </w:p>
        </w:tc>
      </w:tr>
      <w:tr w14:paraId="194F96BB">
        <w:tblPrEx>
          <w:tblCellMar>
            <w:top w:w="0" w:type="dxa"/>
            <w:left w:w="108" w:type="dxa"/>
            <w:bottom w:w="0" w:type="dxa"/>
            <w:right w:w="108" w:type="dxa"/>
          </w:tblCellMar>
        </w:tblPrEx>
        <w:trPr>
          <w:cantSplit/>
          <w:trHeight w:val="5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CCD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AF3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大气污染防治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36DB">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白山市生态环境局抚松县分局
</w:t>
            </w:r>
          </w:p>
          <w:p w14:paraId="29B20908">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抚松县发展和改革局
</w:t>
            </w:r>
          </w:p>
          <w:p w14:paraId="46F70801">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抚松县市场监督管理局
</w:t>
            </w:r>
          </w:p>
          <w:p w14:paraId="4268122C">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抚松县公安局
</w:t>
            </w:r>
          </w:p>
          <w:p w14:paraId="5AE7AF8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86D7">
            <w:pPr>
              <w:widowControl/>
              <w:kinsoku/>
              <w:spacing w:before="0" w:beforeLines="0" w:after="0" w:afterLines="0"/>
              <w:jc w:val="both"/>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白山市生态环境局抚松县分局：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县发展和改革局：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2.负责清洁能源保障工作；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4.负责配合检查单位拦截车辆；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5.负责指导堆场防火、秸秆收储、打捆利用等秸秆禁烧工作；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各行管部门：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01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1.负责加强大气环境保护宣传，普及大气污染防治法律法规和科学知识；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2.协助开展日常巡查，发现问题及时劝导制止，劝阻无效的及时上报县生态环境分局等部门。</w:t>
            </w:r>
          </w:p>
        </w:tc>
      </w:tr>
      <w:tr w14:paraId="66F935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28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780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水污染防治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9556">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白山市生态环境局抚松县分局
</w:t>
            </w:r>
          </w:p>
          <w:p w14:paraId="49BFA022">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抚松县公安局
</w:t>
            </w:r>
          </w:p>
          <w:p w14:paraId="3EAFE32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D0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1.组织实施区域水污染防治工作；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3.对乡镇反馈上报的线索及时进行查处</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4.</w:t>
            </w:r>
            <w:r>
              <w:rPr>
                <w:rFonts w:hint="eastAsia" w:ascii="Times New Roman" w:hAnsi="方正公文仿宋" w:eastAsia="方正公文仿宋"/>
                <w:color w:val="auto"/>
                <w:kern w:val="0"/>
                <w:szCs w:val="21"/>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6DA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1.做好保护水资源宣传工作；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3.协助做好水质监测及污染防治相关工作；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4.做好黑臭水体治理工作。</w:t>
            </w:r>
          </w:p>
        </w:tc>
      </w:tr>
      <w:tr w14:paraId="349031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404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C07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土壤污染防治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6CEA">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白山市生态环境局抚松县分局
</w:t>
            </w:r>
          </w:p>
          <w:p w14:paraId="54D71B6B">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抚松县自然资源局</w:t>
            </w:r>
          </w:p>
          <w:p w14:paraId="2BB56E8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69F">
            <w:pPr>
              <w:widowControl/>
              <w:kinsoku/>
              <w:spacing w:before="0" w:beforeLines="0" w:after="0" w:afterLines="0"/>
              <w:jc w:val="both"/>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白山市生态环境局抚松县分局：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1.负责土壤及地下水环境监督管理，承担土壤环境保护职责；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3.贯彻落实工业用地和经营性用地土壤环境保护管理制度；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4.依据工业用地和经营性用地土壤环境保护管理制度开展土地流转程序；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5</w:t>
            </w:r>
            <w:r>
              <w:rPr>
                <w:rFonts w:hint="eastAsia" w:ascii="Times New Roman" w:hAnsi="方正公文仿宋" w:eastAsia="方正公文仿宋"/>
                <w:color w:val="auto"/>
                <w:kern w:val="0"/>
                <w:szCs w:val="21"/>
                <w:lang w:bidi="ar"/>
              </w:rPr>
              <w:t>.对耕地环境监测点的土壤和农产品进行例行监测；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6</w:t>
            </w:r>
            <w:r>
              <w:rPr>
                <w:rFonts w:hint="eastAsia" w:ascii="Times New Roman" w:hAnsi="方正公文仿宋" w:eastAsia="方正公文仿宋"/>
                <w:color w:val="auto"/>
                <w:kern w:val="0"/>
                <w:szCs w:val="21"/>
                <w:lang w:bidi="ar"/>
              </w:rPr>
              <w:t>.开展受污染耕地分类管理和安全利用工作；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7</w:t>
            </w:r>
            <w:r>
              <w:rPr>
                <w:rFonts w:hint="eastAsia" w:ascii="Times New Roman" w:hAnsi="方正公文仿宋" w:eastAsia="方正公文仿宋"/>
                <w:color w:val="auto"/>
                <w:kern w:val="0"/>
                <w:szCs w:val="21"/>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2B8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1.开展土壤污染防治法律法规和知识的宣传教育普及工作；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2.协助开展日常巡查，发现问题及时劝导制止，劝阻无效的及时上报县生态环境分局。</w:t>
            </w:r>
          </w:p>
        </w:tc>
      </w:tr>
      <w:tr w14:paraId="62C645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6E9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D3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清洁取暖项目改造</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C94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60B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1.组织宣传安装电锅炉、外墙保温等清洁取暖政策；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94C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1.宣传安装电锅炉、外墙保温等清洁取暖政策；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2.收集整理项目改造需求；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3.统计、上报项目改造需求；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w:t>
            </w:r>
            <w:r>
              <w:rPr>
                <w:rFonts w:hint="eastAsia" w:ascii="Times New Roman" w:hAnsi="方正公文仿宋" w:eastAsia="方正公文仿宋"/>
                <w:color w:val="auto"/>
                <w:kern w:val="0"/>
                <w:szCs w:val="21"/>
                <w:lang w:val="en-US" w:eastAsia="zh-CN" w:bidi="ar"/>
              </w:rPr>
              <w:t>县住建局</w:t>
            </w:r>
            <w:r>
              <w:rPr>
                <w:rFonts w:hint="eastAsia" w:ascii="Times New Roman" w:hAnsi="方正公文仿宋" w:eastAsia="方正公文仿宋"/>
                <w:color w:val="auto"/>
                <w:kern w:val="0"/>
                <w:szCs w:val="21"/>
                <w:lang w:bidi="ar"/>
              </w:rPr>
              <w:t>实施改造。</w:t>
            </w:r>
          </w:p>
        </w:tc>
      </w:tr>
      <w:tr w14:paraId="3CFEFF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625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C61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农药包装废弃物处置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469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25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1.组织宣传农药包装废弃物</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危害；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2.转运处置农药包装废弃物；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7F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1.宣传农药包装废弃物</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危害；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2.摸排农药包装废弃物情况；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3.统计、上报农药废弃物数量；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4.设立回收点；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5.组织回收农药包装废弃物；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6.发放农药废弃物补贴。</w:t>
            </w:r>
          </w:p>
        </w:tc>
      </w:tr>
      <w:tr w14:paraId="485AE5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A49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DCE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固体废物污染</w:t>
            </w:r>
            <w:r>
              <w:rPr>
                <w:rFonts w:hint="eastAsia" w:ascii="Times New Roman" w:hAnsi="方正公文仿宋" w:eastAsia="方正公文仿宋"/>
                <w:color w:val="auto"/>
                <w:kern w:val="0"/>
                <w:szCs w:val="21"/>
                <w:lang w:val="en-US" w:eastAsia="zh-CN" w:bidi="ar"/>
              </w:rPr>
              <w:t>问题</w:t>
            </w:r>
            <w:r>
              <w:rPr>
                <w:rFonts w:hint="eastAsia" w:ascii="Times New Roman" w:hAnsi="方正公文仿宋" w:eastAsia="方正公文仿宋"/>
                <w:color w:val="auto"/>
                <w:kern w:val="0"/>
                <w:szCs w:val="21"/>
                <w:lang w:bidi="ar"/>
              </w:rPr>
              <w:t>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85F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B9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1F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1.协助排查固体废物污染情况；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2.上报固体废物污染情况。</w:t>
            </w:r>
          </w:p>
        </w:tc>
      </w:tr>
      <w:tr w14:paraId="3A8A0E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773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7E5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入河排污口污染整治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FF5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E1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8C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1.协助排查入河排污口污染情况；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2.按照排查情况上报入河排污口污染情况。</w:t>
            </w:r>
          </w:p>
        </w:tc>
      </w:tr>
      <w:tr w14:paraId="1CFB70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A59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0A6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畜禽粪污资源化利用</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4C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E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1.指导畜禽养殖废弃物综合利用</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E8B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宣传畜禽粪污资源化利用政策。</w:t>
            </w:r>
          </w:p>
        </w:tc>
      </w:tr>
      <w:tr w14:paraId="08F07A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F12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3E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农村旱厕改造项目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CEB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8E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1.制定农村户厕改造工作方案，实施</w:t>
            </w:r>
            <w:r>
              <w:rPr>
                <w:rFonts w:hint="eastAsia" w:ascii="Times New Roman" w:hAnsi="方正公文仿宋" w:eastAsia="方正公文仿宋"/>
                <w:color w:val="auto"/>
                <w:kern w:val="0"/>
                <w:szCs w:val="21"/>
                <w:lang w:val="en-US" w:eastAsia="zh-CN" w:bidi="ar"/>
              </w:rPr>
              <w:t>农村</w:t>
            </w:r>
            <w:r>
              <w:rPr>
                <w:rFonts w:hint="eastAsia" w:ascii="Times New Roman" w:hAnsi="方正公文仿宋" w:eastAsia="方正公文仿宋"/>
                <w:color w:val="auto"/>
                <w:kern w:val="0"/>
                <w:szCs w:val="21"/>
                <w:lang w:bidi="ar"/>
              </w:rPr>
              <w:t>户厕改造项目；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1D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1.宣传农村旱厕改造政策；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2.受理厕改需求申请；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3.审核上报改厕需求；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4.配合开展项目改造；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5.乡镇承办户厕改造项目具体实施工作。</w:t>
            </w:r>
          </w:p>
        </w:tc>
      </w:tr>
      <w:tr w14:paraId="700140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E14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B71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病死畜禽无害化处理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3A7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B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0BF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1.监督养殖户实施无害化处理；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2.上报养殖户实施无害化</w:t>
            </w:r>
            <w:r>
              <w:rPr>
                <w:rFonts w:hint="eastAsia" w:ascii="Times New Roman" w:hAnsi="方正公文仿宋" w:eastAsia="方正公文仿宋"/>
                <w:color w:val="auto"/>
                <w:kern w:val="0"/>
                <w:szCs w:val="21"/>
                <w:lang w:val="en-US" w:eastAsia="zh-CN" w:bidi="ar"/>
              </w:rPr>
              <w:t>处理</w:t>
            </w:r>
            <w:r>
              <w:rPr>
                <w:rFonts w:hint="eastAsia" w:ascii="Times New Roman" w:hAnsi="方正公文仿宋" w:eastAsia="方正公文仿宋"/>
                <w:color w:val="auto"/>
                <w:kern w:val="0"/>
                <w:szCs w:val="21"/>
                <w:lang w:bidi="ar"/>
              </w:rPr>
              <w:t>结果。</w:t>
            </w:r>
          </w:p>
        </w:tc>
      </w:tr>
      <w:tr w14:paraId="289350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750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E8A">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重大动物疫情应急处置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842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6D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1.负责制定动物疫病应急预案，明确组织指挥机制、信息报告、应急处置措施等内容；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BA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1.向村民宣传动物疫病防治的相关知识；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3.指导养殖户做好死亡畜禽无害化处理。</w:t>
            </w:r>
          </w:p>
        </w:tc>
      </w:tr>
      <w:tr w14:paraId="1715A2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4C5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0C5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监管养殖场投入品使用</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BC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B02B">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负责组织实施</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09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1.加强投入品规范使用的宣传、培训和巡查；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2.指导、检查使用记录和档案的填写；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3.上报相关信息和线索，配合采样监测。</w:t>
            </w:r>
          </w:p>
        </w:tc>
      </w:tr>
      <w:tr w14:paraId="67A98D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DB3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1698">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规模以上畜禽养殖废弃物综合利用指导和服务</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B17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0B7B">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7C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协助做好实施。</w:t>
            </w:r>
          </w:p>
        </w:tc>
      </w:tr>
      <w:tr w14:paraId="09B1F1F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AB61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、城乡建设（7项）</w:t>
            </w:r>
          </w:p>
        </w:tc>
      </w:tr>
      <w:tr w14:paraId="57DCD6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50ED">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83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房屋征收工作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A12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55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1.发布房屋征收预公告；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2.聘用第三方机构进行评估，出具房屋评估报告；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3.拟定、发布房屋征收补偿安置方案；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4.组织社会风险评估；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5.公布房屋征收公告，组织征收方与产权人签订补偿协议；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77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1.引导第三方开展国有土地上房屋征收实地调查评估；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2.转发补偿安置方案；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3.联系国有土地上房屋产权人与征收方签订补偿协议。</w:t>
            </w:r>
          </w:p>
        </w:tc>
      </w:tr>
      <w:tr w14:paraId="3AB27E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AE6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CFE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编制村庄规划</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372A">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抚松县自然资源局</w:t>
            </w:r>
          </w:p>
          <w:p w14:paraId="62FE019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482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1.牵头组织多部门对村庄整体规划进行联审</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2.待县政府批复后，政府办代行</w:t>
            </w:r>
            <w:r>
              <w:rPr>
                <w:rFonts w:hint="eastAsia" w:ascii="Times New Roman" w:hAnsi="方正公文仿宋" w:eastAsia="方正公文仿宋"/>
                <w:color w:val="auto"/>
                <w:kern w:val="0"/>
                <w:szCs w:val="21"/>
                <w:lang w:val="en-US" w:eastAsia="zh-CN" w:bidi="ar"/>
              </w:rPr>
              <w:t>以</w:t>
            </w:r>
            <w:r>
              <w:rPr>
                <w:rFonts w:hint="eastAsia" w:ascii="Times New Roman" w:hAnsi="方正公文仿宋" w:eastAsia="方正公文仿宋"/>
                <w:color w:val="auto"/>
                <w:kern w:val="0"/>
                <w:szCs w:val="21"/>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308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1.召开村民大会征求村民意见；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2.委托第三方编制村庄整体规划；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3.初审第三方编制的村庄规划；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4.经村民会议或者村民代表会议讨论同意后上报自然资源局；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5.公示村庄规划；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6.以镇政府名义向县政府请示。</w:t>
            </w:r>
          </w:p>
        </w:tc>
      </w:tr>
      <w:tr w14:paraId="1EC037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DE4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11C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编制乡镇国土空间规划</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0EA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02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1.组织第三方编制乡镇国土空间规划的初步方案；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5F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1.收集本镇国土空间规划所需的基础数据和资料；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2.上报本镇国土空间规划所需的基础数据和资料；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3.组织公众参与国土空间规划的编制过程，收集公众意见和建议；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4.协助第三方编制乡镇国土空间规划的初步方案。</w:t>
            </w:r>
          </w:p>
        </w:tc>
      </w:tr>
      <w:tr w14:paraId="370202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AB6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5DB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行政区域及地名管理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1FB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
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35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1.牵头制定并组织实施本行政</w:t>
            </w:r>
            <w:r>
              <w:rPr>
                <w:rFonts w:hint="eastAsia" w:ascii="Times New Roman" w:hAnsi="方正公文仿宋" w:eastAsia="方正公文仿宋"/>
                <w:color w:val="auto"/>
                <w:kern w:val="0"/>
                <w:szCs w:val="21"/>
                <w:lang w:val="en-US" w:eastAsia="zh-CN" w:bidi="ar"/>
              </w:rPr>
              <w:t>区域</w:t>
            </w:r>
            <w:r>
              <w:rPr>
                <w:rFonts w:hint="eastAsia" w:ascii="Times New Roman" w:hAnsi="方正公文仿宋" w:eastAsia="方正公文仿宋"/>
                <w:color w:val="auto"/>
                <w:kern w:val="0"/>
                <w:szCs w:val="21"/>
                <w:lang w:bidi="ar"/>
              </w:rPr>
              <w:t>地名工作规划；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2.推行地名的标准化、规范化；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3.审核、承办本行政区地名的命名、更名；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4.负责街路名、街路牌的命名和监管工作；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5.组织</w:t>
            </w:r>
            <w:r>
              <w:rPr>
                <w:rFonts w:hint="eastAsia" w:ascii="Times New Roman" w:hAnsi="方正公文仿宋" w:eastAsia="方正公文仿宋"/>
                <w:color w:val="auto"/>
                <w:kern w:val="0"/>
                <w:szCs w:val="21"/>
                <w:lang w:val="en-US" w:eastAsia="zh-CN" w:bidi="ar"/>
              </w:rPr>
              <w:t>编纂</w:t>
            </w:r>
            <w:r>
              <w:rPr>
                <w:rFonts w:hint="eastAsia" w:ascii="Times New Roman" w:hAnsi="方正公文仿宋" w:eastAsia="方正公文仿宋"/>
                <w:color w:val="auto"/>
                <w:kern w:val="0"/>
                <w:szCs w:val="21"/>
                <w:lang w:bidi="ar"/>
              </w:rPr>
              <w:t>地名图书资料；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6.监督地名的使用，对地图、牌匾中的地名实施审查；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7.收集、整理、鉴定、保管地名档案；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8.组织地名科学研究；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9.拟定全县地名管理实施办法和相关标准；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10.承办县政府申报行政区划设立、调整、更名和政府驻地迁移</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具体事项；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11.组织指导行政区域界线的勘定和管理工作；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12.承担报县政府审批的村民委员会、居民委员会所在地名称的更名工作</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D38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1.对辖区村民委员会和街路巷名称命名和更名提出申请；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2.协助县民政局开展辖区行政区域界牌维护、保护工作；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3.配合县民政局、县住房</w:t>
            </w:r>
            <w:r>
              <w:rPr>
                <w:rFonts w:hint="eastAsia" w:ascii="Times New Roman" w:hAnsi="方正公文仿宋" w:eastAsia="方正公文仿宋"/>
                <w:color w:val="auto"/>
                <w:kern w:val="0"/>
                <w:szCs w:val="21"/>
                <w:lang w:val="en-US" w:eastAsia="zh-CN" w:bidi="ar"/>
              </w:rPr>
              <w:t>和</w:t>
            </w:r>
            <w:r>
              <w:rPr>
                <w:rFonts w:hint="eastAsia" w:ascii="Times New Roman" w:hAnsi="方正公文仿宋" w:eastAsia="方正公文仿宋"/>
                <w:color w:val="auto"/>
                <w:kern w:val="0"/>
                <w:szCs w:val="21"/>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4.配合县民政局做好行政区域边界争议处理</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5.根据行政区划变更，上报村级地名命名更名方案；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6.配合县民政局做好历史地名的保护与弘扬工作。</w:t>
            </w:r>
          </w:p>
        </w:tc>
      </w:tr>
      <w:tr w14:paraId="2CEA98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BB2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F30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水毁工程项目维修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DE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6B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1.审核水毁工程项目申报材料；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2.实地查看水利工程毁坏情况</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58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1.受理各村维修水毁项目申请材料；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2.审核维修水毁项目材料</w:t>
            </w:r>
            <w:r>
              <w:rPr>
                <w:rFonts w:hint="eastAsia" w:ascii="Times New Roman" w:hAnsi="方正公文仿宋" w:eastAsia="方正公文仿宋"/>
                <w:color w:val="auto"/>
                <w:kern w:val="0"/>
                <w:szCs w:val="21"/>
                <w:lang w:eastAsia="zh-CN" w:bidi="ar"/>
              </w:rPr>
              <w:t>的</w:t>
            </w:r>
            <w:r>
              <w:rPr>
                <w:rFonts w:hint="eastAsia" w:ascii="Times New Roman" w:hAnsi="方正公文仿宋" w:eastAsia="方正公文仿宋"/>
                <w:color w:val="auto"/>
                <w:kern w:val="0"/>
                <w:szCs w:val="21"/>
                <w:lang w:bidi="ar"/>
              </w:rPr>
              <w:t>可行性；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3.上报水毁项目修复申请。</w:t>
            </w:r>
          </w:p>
        </w:tc>
      </w:tr>
      <w:tr w14:paraId="18343A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8E5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A9B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供热管理工作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3B97">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79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1.督导乡镇政府监督供热企业生产经营行为；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2.对乡镇供热进行业务指导和技术支持；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3.对供热企业进行服务评价和排名；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4.督导乡镇政府加强对供热企业安全生产监督管理；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5.督导乡镇政府加强供热准备工作；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6.督导乡镇政府确保采暖期热煤、秸秆等燃料存储到位；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7.细化程序，实施乡镇供热企业的准入和退出制度；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8.负责牵头调度履行价格收费、安全生产、环境保护、燃料供应等相关工作；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9.加强形势研判和风险预判，提前做好风险排查，制定专项预案，落实应急措施</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E7B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1.监督供热企业的运行参数、供热时长、煤炭储备、供热价格等内容；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5.组织编制安全生产应急预案，适时开展应急演练，有效应对各类突发事件；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6.监督供热企业现地储煤率情况；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7.与供热企业签订供热责任书，供热企业与热用户签订供热服务合同，分别约定供热质量、供热时长、供热价格等内容，明确乡镇政府、供热企业和热用户权责，实施违约退费制度。</w:t>
            </w:r>
          </w:p>
        </w:tc>
      </w:tr>
      <w:tr w14:paraId="6D9D0C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528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FF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公共租赁住房保障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8FA">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抚松县住房和城乡建设局
</w:t>
            </w:r>
          </w:p>
          <w:p w14:paraId="21E6F6A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321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1.核实认定低收入人口身份，反馈给住建局</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抚松县住房和城乡建设局：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2</w:t>
            </w:r>
            <w:r>
              <w:rPr>
                <w:rFonts w:hint="eastAsia" w:ascii="Times New Roman" w:hAnsi="方正公文仿宋" w:eastAsia="方正公文仿宋"/>
                <w:color w:val="auto"/>
                <w:kern w:val="0"/>
                <w:szCs w:val="21"/>
                <w:lang w:bidi="ar"/>
              </w:rPr>
              <w:t>.对上述材料的要件进行复核、汇总，审查合格的在当地政府或部门网站公示；</w:t>
            </w:r>
          </w:p>
          <w:p w14:paraId="694CC3C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抚松县住房和城乡建设局</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3</w:t>
            </w:r>
            <w:r>
              <w:rPr>
                <w:rFonts w:hint="eastAsia" w:ascii="Times New Roman" w:hAnsi="方正公文仿宋" w:eastAsia="方正公文仿宋"/>
                <w:color w:val="auto"/>
                <w:kern w:val="0"/>
                <w:szCs w:val="21"/>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D72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1.受理公共租赁住房保障申请；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2.协助部门对实施保障的对象每年申报一次家庭人口、实际收入和住房等的变动情况。</w:t>
            </w:r>
          </w:p>
        </w:tc>
      </w:tr>
      <w:tr w14:paraId="10EEC40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B58A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100A3A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DDB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BD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发放叶酸</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5DB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066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1.开展业务培训；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822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1.定期更新辖区内叶酸需求人员信息台账；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2.到妇幼保健服务中心领取叶酸；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3.定期发放叶酸并按发放记录进行回访登记</w:t>
            </w:r>
            <w:r>
              <w:rPr>
                <w:rFonts w:hint="eastAsia" w:ascii="Times New Roman" w:hAnsi="方正公文仿宋" w:eastAsia="方正公文仿宋"/>
                <w:color w:val="auto"/>
                <w:kern w:val="0"/>
                <w:szCs w:val="21"/>
                <w:lang w:eastAsia="zh-CN" w:bidi="ar"/>
              </w:rPr>
              <w:t>。</w:t>
            </w:r>
          </w:p>
        </w:tc>
      </w:tr>
      <w:tr w14:paraId="1A91BE9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7A35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、应急管理及消防（16项）</w:t>
            </w:r>
          </w:p>
        </w:tc>
      </w:tr>
      <w:tr w14:paraId="25C73DD3">
        <w:tblPrEx>
          <w:tblCellMar>
            <w:top w:w="0" w:type="dxa"/>
            <w:left w:w="108" w:type="dxa"/>
            <w:bottom w:w="0" w:type="dxa"/>
            <w:right w:w="108" w:type="dxa"/>
          </w:tblCellMar>
        </w:tblPrEx>
        <w:trPr>
          <w:cantSplit/>
          <w:trHeight w:val="5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9F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62E5">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安全生产整治及事故处置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49A6">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抚松县应急管理局</w:t>
            </w:r>
          </w:p>
          <w:p w14:paraId="6F6D044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B49">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组织开展全国防灾减灾日、安全生产月方针政策宣传</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2.负责安全生产综合监督管理，制定安全生产年度监督检查计划</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3.开展安全生产知识培训和业务指导</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4.督促生产经营单位制定本单位安全生产事故应急救援预案，定期组织演练</w:t>
            </w:r>
            <w:r>
              <w:rPr>
                <w:rFonts w:hint="eastAsia" w:ascii="Times New Roman" w:hAnsi="方正公文仿宋" w:eastAsia="方正公文仿宋"/>
                <w:color w:val="auto"/>
                <w:kern w:val="0"/>
                <w:szCs w:val="21"/>
                <w:lang w:eastAsia="zh-CN" w:bidi="ar"/>
              </w:rPr>
              <w:t>；</w:t>
            </w:r>
          </w:p>
          <w:p w14:paraId="24CAE416">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5.开展定期巡查以及“双随机”监督检查、专项检查；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6.查处安全生产违法行为</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52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1.组织开展安全生产知识普及</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2.按照乡镇综合应急预案组织开展</w:t>
            </w:r>
            <w:r>
              <w:rPr>
                <w:rFonts w:hint="eastAsia" w:ascii="Times New Roman" w:hAnsi="方正公文仿宋" w:eastAsia="方正公文仿宋"/>
                <w:color w:val="auto"/>
                <w:kern w:val="0"/>
                <w:szCs w:val="21"/>
                <w:lang w:val="en-US" w:eastAsia="zh-CN" w:bidi="ar"/>
              </w:rPr>
              <w:t>应急</w:t>
            </w:r>
            <w:r>
              <w:rPr>
                <w:rFonts w:hint="eastAsia" w:ascii="Times New Roman" w:hAnsi="方正公文仿宋" w:eastAsia="方正公文仿宋"/>
                <w:color w:val="auto"/>
                <w:kern w:val="0"/>
                <w:szCs w:val="21"/>
                <w:lang w:bidi="ar"/>
              </w:rPr>
              <w:t>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4.落实生产经营单位主动自查等制度，发现安全隐患及时上报；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5.安全生产事故发生后，迅速启动应急预案，并组织群众疏散撤离。</w:t>
            </w:r>
          </w:p>
        </w:tc>
      </w:tr>
      <w:tr w14:paraId="5BB9958A">
        <w:tblPrEx>
          <w:tblCellMar>
            <w:top w:w="0" w:type="dxa"/>
            <w:left w:w="108" w:type="dxa"/>
            <w:bottom w:w="0" w:type="dxa"/>
            <w:right w:w="108" w:type="dxa"/>
          </w:tblCellMar>
        </w:tblPrEx>
        <w:trPr>
          <w:cantSplit/>
          <w:trHeight w:val="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9A3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1EA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防汛抗旱工作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17C7">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抚松县应急管理局</w:t>
            </w:r>
          </w:p>
          <w:p w14:paraId="441F2D3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防汛抗旱指挥部成员单位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676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1.调整落实县防汛抗旱指挥部成员及单位，防汛抗旱（包括城市防洪）、山洪灾害、水库行政责任人、技术责任人、巡查管护责任人，并在主要媒体上公示；</w:t>
            </w:r>
          </w:p>
          <w:p w14:paraId="083E03C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2.加强防汛救灾指挥体系建设，全面落实省、市防指各项决策部署；加强业务培训、防汛预案修订演练，修订完善防汛抗旱各类应急预案及乡镇预案备案；</w:t>
            </w:r>
          </w:p>
          <w:p w14:paraId="6F5C8BE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3.负责防汛抗旱防台风工作</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重大决策和安排部署；</w:t>
            </w:r>
          </w:p>
          <w:p w14:paraId="1E8A9EC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4.指导监督防汛抗旱防台风</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重大决策的贯彻落实；</w:t>
            </w:r>
          </w:p>
          <w:p w14:paraId="161136F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5.部署风险隐患排查整改工作；</w:t>
            </w:r>
          </w:p>
          <w:p w14:paraId="45BEDE5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6.加强抢险救援队伍建设及抢险救援工作；</w:t>
            </w:r>
          </w:p>
          <w:p w14:paraId="4AD5622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7.做好应急值守、协商研判工作；</w:t>
            </w:r>
          </w:p>
          <w:p w14:paraId="4EBECE1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8.强化监督检查，做好宣传引导；</w:t>
            </w:r>
          </w:p>
          <w:p w14:paraId="38DF84D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9.部署监督水毁工程修复；</w:t>
            </w:r>
          </w:p>
          <w:p w14:paraId="6A29C324">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10.部署、督查汛后隐患排查工作</w:t>
            </w:r>
            <w:r>
              <w:rPr>
                <w:rFonts w:hint="eastAsia" w:ascii="Times New Roman" w:hAnsi="方正公文仿宋" w:eastAsia="方正公文仿宋"/>
                <w:color w:val="auto"/>
                <w:kern w:val="0"/>
                <w:szCs w:val="21"/>
                <w:lang w:eastAsia="zh-CN" w:bidi="ar"/>
              </w:rPr>
              <w:t>；</w:t>
            </w:r>
          </w:p>
          <w:p w14:paraId="6E87882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11.汛期结束后，县防办联合督导组对各乡镇汛后隐患排查情况进行督查检查；</w:t>
            </w:r>
          </w:p>
          <w:p w14:paraId="1619446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B3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3EB6CA2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2.落实省、市县防指各项决策部署，负责本辖区防汛抗旱工作；修订完善防汛抗旱各类应急预案，指导所辖村屯社区完成预案修订、预案发布及预案备案（县防办备案）工作；</w:t>
            </w:r>
          </w:p>
          <w:p w14:paraId="3B684F6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包保岗位职责，确保责任到岗到人；</w:t>
            </w:r>
          </w:p>
          <w:p w14:paraId="6D8524C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4.排查辖区隐患点，建立辖区隐患点清单；</w:t>
            </w:r>
          </w:p>
          <w:p w14:paraId="445AC3F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5.组织防汛业务知识培训；</w:t>
            </w:r>
          </w:p>
          <w:p w14:paraId="42B3D22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6.开展日常演练；</w:t>
            </w:r>
          </w:p>
          <w:p w14:paraId="1815770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7.巡查巡护辖区隐患点；</w:t>
            </w:r>
          </w:p>
          <w:p w14:paraId="2FC74DD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8.制定防汛值班值守工作制度；</w:t>
            </w:r>
          </w:p>
          <w:p w14:paraId="32CEF9C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9.落实值班值守制度；</w:t>
            </w:r>
          </w:p>
          <w:p w14:paraId="5652A7E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10.建立防汛值守工作台账；</w:t>
            </w:r>
          </w:p>
          <w:p w14:paraId="5B2F1E9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11.报送信息；</w:t>
            </w:r>
          </w:p>
          <w:p w14:paraId="5EC94E8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12.配合省市县防指、防办检查防汛工作，发生险情灾情时，转移安置群众；</w:t>
            </w:r>
          </w:p>
          <w:p w14:paraId="18553E2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13.汛期结束后，及时总结并上报；</w:t>
            </w:r>
          </w:p>
          <w:p w14:paraId="3E85B4A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14.协助相关部门开展灾后受灾群众生产生活恢复</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r>
      <w:tr w14:paraId="22C7B7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118C">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CF1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防汛、抢险物资调拨</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A43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61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C0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1.提交防汛抢险物资需求申请；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2.发放防汛抢险物资。</w:t>
            </w:r>
          </w:p>
        </w:tc>
      </w:tr>
      <w:tr w14:paraId="5822F3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868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A87E">
            <w:pPr>
              <w:widowControl/>
              <w:kinsoku/>
              <w:spacing w:before="0" w:beforeLines="0" w:after="0" w:afterLines="0"/>
              <w:jc w:val="center"/>
              <w:textAlignment w:val="auto"/>
              <w:rPr>
                <w:rFonts w:hint="eastAsia"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消防安全工作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ED85">
            <w:pPr>
              <w:widowControl/>
              <w:kinsoku/>
              <w:spacing w:before="0" w:beforeLines="0" w:after="0" w:afterLines="0"/>
              <w:jc w:val="center"/>
              <w:textAlignment w:val="auto"/>
              <w:rPr>
                <w:rFonts w:hint="eastAsia"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抚松县消防救援大队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DCAE">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1.承担属地消防监督管理责任，统筹基层消防工作；</w:t>
            </w:r>
          </w:p>
          <w:p w14:paraId="2F4A99B4">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 负责协调指导乡镇消防工作，健全会商研判、信息共享、函告督办等制度；</w:t>
            </w:r>
          </w:p>
          <w:p w14:paraId="333F4AE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3.推行应消合一、队站一体的基层应急消防工作机制，统筹现有基层消防等力量试点建设乡镇、村（社区）应消一体综合救援服务站</w:t>
            </w:r>
          </w:p>
          <w:p w14:paraId="70E8FD1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 点）。完善隐患发现报送、分办移交、查处反馈等制度，将消防工作纳入基层网格化管理服务内容；</w:t>
            </w:r>
          </w:p>
          <w:p w14:paraId="5243561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4.支持乡镇政府采取多种方式充实基层消防专业力量，强化人才、装备、专业培训、业务指导等方面保障；指导开展消防演练。</w:t>
            </w:r>
          </w:p>
          <w:p w14:paraId="6EDB10CE">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5.统筹调度乡镇消防工作人员、网格员、政府专职消防队、企业专职消防队、志愿消防队、微型消防站等基层力量，共同开展消防安全检查排查；</w:t>
            </w:r>
          </w:p>
          <w:p w14:paraId="44231321">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6.核实、排查处置乡镇上报的消防隐患；</w:t>
            </w:r>
          </w:p>
          <w:p w14:paraId="75F2D022">
            <w:pPr>
              <w:widowControl/>
              <w:kinsoku/>
              <w:spacing w:before="0" w:beforeLines="0" w:after="0" w:afterLines="0"/>
              <w:textAlignment w:val="auto"/>
              <w:rPr>
                <w:rFonts w:hint="eastAsia"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6D4C">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16B06D3C">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2.制定消防安全制度，动态研判消防安全形势，研究部署消防工作；</w:t>
            </w:r>
          </w:p>
          <w:p w14:paraId="2D5016F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0A85D170">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5.开展消防演练；</w:t>
            </w:r>
          </w:p>
          <w:p w14:paraId="51FD8A5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6.指导村（社区）确定消防安全管理人，制定防火公约，根据需要建立志愿消防队等多种形式的消防组织；</w:t>
            </w:r>
          </w:p>
          <w:p w14:paraId="0ADB8C04">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制定综合应急预案；整合乡镇消防力量配合县消防救援大队开展消防安全检查排查。</w:t>
            </w:r>
          </w:p>
          <w:p w14:paraId="2B7EF976">
            <w:pPr>
              <w:widowControl/>
              <w:kinsoku/>
              <w:spacing w:before="0" w:beforeLines="0" w:after="0" w:afterLines="0"/>
              <w:textAlignment w:val="auto"/>
              <w:rPr>
                <w:rFonts w:hint="eastAsia" w:ascii="Times New Roman" w:hAnsi="Times New Roman" w:eastAsia="方正公文仿宋" w:cs="Times New Roman"/>
                <w:snapToGrid w:val="0"/>
                <w:color w:val="auto"/>
                <w:kern w:val="0"/>
                <w:sz w:val="21"/>
                <w:szCs w:val="21"/>
                <w:highlight w:val="none"/>
                <w:lang w:val="en-US" w:eastAsia="en-US" w:bidi="ar-SA"/>
              </w:rPr>
            </w:pPr>
            <w:r>
              <w:rPr>
                <w:rFonts w:hint="default" w:ascii="Times New Roman" w:hAnsi="Times New Roman" w:eastAsia="方正公文仿宋" w:cs="Times New Roman"/>
                <w:color w:val="auto"/>
                <w:kern w:val="0"/>
                <w:szCs w:val="21"/>
                <w:highlight w:val="none"/>
                <w:lang w:bidi="ar"/>
              </w:rPr>
              <w:t>7.发生火情后组织群众疏散。</w:t>
            </w:r>
          </w:p>
        </w:tc>
      </w:tr>
      <w:tr w14:paraId="376A4E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C85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E3F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发放自然灾害救助资金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506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0C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52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1.统计上报受灾情况；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2.提交资金分配方案；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3.发放救助资金。</w:t>
            </w:r>
          </w:p>
        </w:tc>
      </w:tr>
      <w:tr w14:paraId="61ACCD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CF4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2BF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地质灾害防范处置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B8C4">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抚松县应急管理局
</w:t>
            </w:r>
          </w:p>
          <w:p w14:paraId="4A81A38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0A5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1.协调指导相关部门、乡镇处置地质灾害，及时发放上级下拨的救助经费和物资</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30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1.组织疏散群众；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2.统计上报受灾地点；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3.下发应急物资；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w:t>
            </w:r>
            <w:r>
              <w:rPr>
                <w:rFonts w:hint="eastAsia" w:ascii="Times New Roman" w:hAnsi="方正公文仿宋" w:eastAsia="方正公文仿宋"/>
                <w:color w:val="auto"/>
                <w:kern w:val="0"/>
                <w:szCs w:val="21"/>
                <w:lang w:val="en-US" w:eastAsia="zh-CN" w:bidi="ar"/>
              </w:rPr>
              <w:t>相关部门</w:t>
            </w:r>
            <w:r>
              <w:rPr>
                <w:rFonts w:hint="eastAsia" w:ascii="Times New Roman" w:hAnsi="方正公文仿宋" w:eastAsia="方正公文仿宋"/>
                <w:color w:val="auto"/>
                <w:kern w:val="0"/>
                <w:szCs w:val="21"/>
                <w:lang w:bidi="ar"/>
              </w:rPr>
              <w:t>调查地质灾害形成原因。</w:t>
            </w:r>
          </w:p>
        </w:tc>
      </w:tr>
      <w:tr w14:paraId="147F8A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0FF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6FB2">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极端天气情况预警</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BE5E">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D7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1.会同气象部门发布极端天气预警信息；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39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1.公告极端天气情况预警信息；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2.公告安全风险预防和管控措施。</w:t>
            </w:r>
          </w:p>
        </w:tc>
      </w:tr>
      <w:tr w14:paraId="0A5AB0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7CB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F99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极端天气防范处置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D6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701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1.指导督促开展宣传教育；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2.指导督促开展日常演练；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3.发生险情灾情时，指导乡镇转移安置群众；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4.安排部署</w:t>
            </w:r>
            <w:r>
              <w:rPr>
                <w:rFonts w:hint="eastAsia" w:ascii="Times New Roman" w:hAnsi="方正公文仿宋" w:eastAsia="方正公文仿宋"/>
                <w:color w:val="auto"/>
                <w:kern w:val="0"/>
                <w:szCs w:val="21"/>
                <w:lang w:val="en-US" w:eastAsia="zh-CN" w:bidi="ar"/>
              </w:rPr>
              <w:t>各</w:t>
            </w:r>
            <w:r>
              <w:rPr>
                <w:rFonts w:hint="eastAsia" w:ascii="Times New Roman" w:hAnsi="方正公文仿宋" w:eastAsia="方正公文仿宋"/>
                <w:color w:val="auto"/>
                <w:kern w:val="0"/>
                <w:szCs w:val="21"/>
                <w:lang w:bidi="ar"/>
              </w:rPr>
              <w:t>乡镇、各部门做好灾后受灾群众生产生活恢复工作</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5.会同县气象局做好台风、雨雪冰冻等气象</w:t>
            </w:r>
            <w:r>
              <w:rPr>
                <w:rFonts w:hint="eastAsia" w:ascii="Times New Roman" w:hAnsi="方正公文仿宋" w:eastAsia="方正公文仿宋"/>
                <w:color w:val="auto"/>
                <w:kern w:val="0"/>
                <w:szCs w:val="21"/>
                <w:lang w:val="en-US" w:eastAsia="zh-CN" w:bidi="ar"/>
              </w:rPr>
              <w:t>预警</w:t>
            </w:r>
            <w:r>
              <w:rPr>
                <w:rFonts w:hint="eastAsia" w:ascii="Times New Roman" w:hAnsi="方正公文仿宋" w:eastAsia="方正公文仿宋"/>
                <w:color w:val="auto"/>
                <w:kern w:val="0"/>
                <w:szCs w:val="21"/>
                <w:lang w:bidi="ar"/>
              </w:rPr>
              <w:t>通知</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1A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2.制定应急预案；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3.建立辖区隐患点清单；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4.组建救援队伍；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5.开展日常演练；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6.开展辖区隐患点巡查巡护；</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7.做好值班值守；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8.报送信息；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9.转移安置群众；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10.协助县应急管理局开展灾后受灾群众生产生活恢复</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r>
      <w:tr w14:paraId="16A8A7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726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4E3B">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地震防范处置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4FE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19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1.指导督促开展宣传教育；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2.指导督促开展日常演练；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3.发布地震预警信息</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4.发生险情灾情时，指导协调乡镇、部门转移安置群众；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799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1.开展宣传教育；</w:t>
            </w:r>
          </w:p>
          <w:p w14:paraId="50A68FC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2.制定应急预案；</w:t>
            </w:r>
          </w:p>
          <w:p w14:paraId="2FAA153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3.建立辖区隐患点清单；</w:t>
            </w:r>
          </w:p>
          <w:p w14:paraId="1C0C737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4.组建救援队伍；</w:t>
            </w:r>
          </w:p>
          <w:p w14:paraId="7191616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5.开展日常演练；</w:t>
            </w:r>
          </w:p>
          <w:p w14:paraId="04A906F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6.开展辖区隐患点巡查巡护；</w:t>
            </w:r>
          </w:p>
          <w:p w14:paraId="368C79B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7.做好值班值守；</w:t>
            </w:r>
          </w:p>
          <w:p w14:paraId="6B144B8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8.报送信息；</w:t>
            </w:r>
          </w:p>
          <w:p w14:paraId="0C55A54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9.转移安置群众；</w:t>
            </w:r>
          </w:p>
          <w:p w14:paraId="2BDAB8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10.协助相关部门开展灾后受灾群众生产生活恢复</w:t>
            </w:r>
            <w:r>
              <w:rPr>
                <w:rFonts w:hint="eastAsia" w:ascii="Times New Roman" w:hAnsi="方正公文仿宋" w:eastAsia="方正公文仿宋"/>
                <w:color w:val="auto"/>
                <w:kern w:val="0"/>
                <w:szCs w:val="21"/>
                <w:lang w:val="en-US" w:eastAsia="zh-CN" w:bidi="ar"/>
              </w:rPr>
              <w:t>工作</w:t>
            </w:r>
            <w:r>
              <w:rPr>
                <w:rFonts w:hint="eastAsia" w:ascii="Times New Roman" w:hAnsi="方正公文仿宋" w:eastAsia="方正公文仿宋"/>
                <w:color w:val="auto"/>
                <w:kern w:val="0"/>
                <w:szCs w:val="21"/>
                <w:lang w:bidi="ar"/>
              </w:rPr>
              <w:t>。</w:t>
            </w:r>
          </w:p>
        </w:tc>
      </w:tr>
      <w:tr w14:paraId="781D01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1F9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29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森林防灭火工作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C660">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抚松县应急管理局</w:t>
            </w:r>
          </w:p>
          <w:p w14:paraId="3ED0A338">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抚松县林业局</w:t>
            </w:r>
          </w:p>
          <w:p w14:paraId="4F06E5C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抚松县森林消防大队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9ED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1.组织防火知识、扑火技能培训</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2.发放防火物资</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县森林消防大队：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426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1.制定森林防火应急预案；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w:t>
            </w:r>
            <w:r>
              <w:rPr>
                <w:rFonts w:hint="eastAsia" w:ascii="Times New Roman" w:hAnsi="方正公文仿宋" w:eastAsia="方正公文仿宋"/>
                <w:color w:val="auto"/>
                <w:kern w:val="0"/>
                <w:szCs w:val="21"/>
                <w:lang w:val="en-US" w:eastAsia="zh-CN" w:bidi="ar"/>
              </w:rPr>
              <w:t>应急</w:t>
            </w:r>
            <w:r>
              <w:rPr>
                <w:rFonts w:hint="eastAsia" w:ascii="Times New Roman" w:hAnsi="方正公文仿宋" w:eastAsia="方正公文仿宋"/>
                <w:color w:val="auto"/>
                <w:kern w:val="0"/>
                <w:szCs w:val="21"/>
                <w:lang w:bidi="ar"/>
              </w:rPr>
              <w:t>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3.值班值守；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4.划分网格；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5.组建护林员队伍；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6.组建半专业化防火队；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7.储备防火物资；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8.发现火情立即上报相关信息；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9.组织初期扑救。</w:t>
            </w:r>
          </w:p>
        </w:tc>
      </w:tr>
      <w:tr w14:paraId="422B8E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B68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C8CD">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燃气安全隐患整治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99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B7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1.负责燃气安全宣传、培训指导工作；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40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1.开展燃气安全宣传；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2.对辖区内的单位和个人用气情况进行网格化管理；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3.组织人员参加燃气安全培训；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4.协助做好燃气</w:t>
            </w:r>
            <w:r>
              <w:rPr>
                <w:rFonts w:hint="eastAsia" w:ascii="Times New Roman" w:hAnsi="方正公文仿宋" w:eastAsia="方正公文仿宋"/>
                <w:color w:val="auto"/>
                <w:kern w:val="0"/>
                <w:szCs w:val="21"/>
                <w:lang w:val="en-US" w:eastAsia="zh-CN" w:bidi="ar"/>
              </w:rPr>
              <w:t>安全</w:t>
            </w:r>
            <w:r>
              <w:rPr>
                <w:rFonts w:hint="eastAsia" w:ascii="Times New Roman" w:hAnsi="方正公文仿宋" w:eastAsia="方正公文仿宋"/>
                <w:color w:val="auto"/>
                <w:kern w:val="0"/>
                <w:szCs w:val="21"/>
                <w:lang w:bidi="ar"/>
              </w:rPr>
              <w:t>检查相关工作。</w:t>
            </w:r>
          </w:p>
        </w:tc>
      </w:tr>
      <w:tr w14:paraId="559AC8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942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BC73">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推动特种作业人员持证上岗</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4B3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7FA6">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推动特种作业人员持证上岗</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043">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协助推动特种作业人员持证上岗</w:t>
            </w:r>
            <w:r>
              <w:rPr>
                <w:rFonts w:hint="eastAsia" w:ascii="Times New Roman" w:hAnsi="方正公文仿宋" w:eastAsia="方正公文仿宋"/>
                <w:color w:val="auto"/>
                <w:kern w:val="0"/>
                <w:szCs w:val="21"/>
                <w:lang w:eastAsia="zh-CN" w:bidi="ar"/>
              </w:rPr>
              <w:t>。</w:t>
            </w:r>
          </w:p>
        </w:tc>
      </w:tr>
      <w:tr w14:paraId="7C0092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2A9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98F">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推动生产经营单位建立健全事故隐患报告奖励机制</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73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37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1.制定建立健全事故隐患报告奖励机制；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2.完善物质和精神双重奖励措施，对报告重大事故隐患等突出问题的予以重奖；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BC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推动生产经营单位建立健全事故隐患报告奖励机制</w:t>
            </w:r>
            <w:r>
              <w:rPr>
                <w:rFonts w:hint="eastAsia" w:ascii="Times New Roman" w:hAnsi="方正公文仿宋" w:eastAsia="方正公文仿宋"/>
                <w:color w:val="auto"/>
                <w:kern w:val="0"/>
                <w:szCs w:val="21"/>
                <w:lang w:val="en-US" w:eastAsia="zh-CN" w:bidi="ar"/>
              </w:rPr>
              <w:t>并</w:t>
            </w:r>
            <w:r>
              <w:rPr>
                <w:rFonts w:hint="eastAsia" w:ascii="Times New Roman" w:hAnsi="方正公文仿宋" w:eastAsia="方正公文仿宋"/>
                <w:color w:val="auto"/>
                <w:kern w:val="0"/>
                <w:szCs w:val="21"/>
                <w:lang w:bidi="ar"/>
              </w:rPr>
              <w:t>落实。</w:t>
            </w:r>
          </w:p>
        </w:tc>
      </w:tr>
      <w:tr w14:paraId="34B7C9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4FC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6F5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监管焊接与切割作业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3E9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331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监管焊接与切割作业</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942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日常巡查上报线索</w:t>
            </w:r>
            <w:r>
              <w:rPr>
                <w:rFonts w:hint="eastAsia" w:ascii="Times New Roman" w:hAnsi="方正公文仿宋" w:eastAsia="方正公文仿宋"/>
                <w:color w:val="auto"/>
                <w:kern w:val="0"/>
                <w:szCs w:val="21"/>
                <w:lang w:eastAsia="zh-CN" w:bidi="ar"/>
              </w:rPr>
              <w:t>。</w:t>
            </w:r>
          </w:p>
        </w:tc>
      </w:tr>
      <w:tr w14:paraId="15CF1F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C5B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9CE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排查有限空间作业安全情况</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36A">
            <w:pPr>
              <w:widowControl/>
              <w:kinsoku/>
              <w:spacing w:before="0" w:beforeLines="0" w:after="0" w:afterLines="0"/>
              <w:jc w:val="center"/>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抚松县商务局
</w:t>
            </w:r>
          </w:p>
          <w:p w14:paraId="605CDE4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6FB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负责排查有限空间作业安全情况</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D3E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日常巡查上报线索</w:t>
            </w:r>
            <w:r>
              <w:rPr>
                <w:rFonts w:hint="eastAsia" w:ascii="Times New Roman" w:hAnsi="方正公文仿宋" w:eastAsia="方正公文仿宋"/>
                <w:color w:val="auto"/>
                <w:kern w:val="0"/>
                <w:szCs w:val="21"/>
                <w:lang w:eastAsia="zh-CN" w:bidi="ar"/>
              </w:rPr>
              <w:t>。</w:t>
            </w:r>
          </w:p>
        </w:tc>
      </w:tr>
      <w:tr w14:paraId="2CB746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40A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DE8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开展特种设备涉假证书专项整治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FF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抚松县市场监督管理局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98B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负责开展特种设备涉假证书专项整治</w:t>
            </w:r>
            <w:r>
              <w:rPr>
                <w:rFonts w:hint="eastAsia" w:ascii="Times New Roman" w:hAnsi="方正公文仿宋" w:eastAsia="方正公文仿宋"/>
                <w:color w:val="auto"/>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37C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lang w:val="en-US" w:eastAsia="zh-CN" w:bidi="ar-SA"/>
              </w:rPr>
            </w:pPr>
            <w:r>
              <w:rPr>
                <w:rFonts w:hint="eastAsia" w:ascii="Times New Roman" w:hAnsi="方正公文仿宋" w:eastAsia="方正公文仿宋"/>
                <w:color w:val="auto"/>
                <w:kern w:val="0"/>
                <w:szCs w:val="21"/>
                <w:lang w:bidi="ar"/>
              </w:rPr>
              <w:t>日常巡查上报线索</w:t>
            </w:r>
            <w:r>
              <w:rPr>
                <w:rFonts w:hint="eastAsia" w:ascii="Times New Roman" w:hAnsi="方正公文仿宋" w:eastAsia="方正公文仿宋"/>
                <w:color w:val="auto"/>
                <w:kern w:val="0"/>
                <w:szCs w:val="21"/>
                <w:lang w:eastAsia="zh-CN" w:bidi="ar"/>
              </w:rPr>
              <w:t>。</w:t>
            </w:r>
          </w:p>
        </w:tc>
      </w:tr>
      <w:tr w14:paraId="20404B1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451E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、人民武装（1项）</w:t>
            </w:r>
          </w:p>
        </w:tc>
      </w:tr>
      <w:tr w14:paraId="4C10BF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506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A2B1">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残疾军人、优抚对象医疗补助</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5C9">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B8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1.审核住院医疗票据等相关材料；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4E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1.受理医疗补助申请；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2.初审申请人上报的住院医疗票据等申报材料；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3.报送申请人上报的住院医疗票据等相关材料。</w:t>
            </w:r>
          </w:p>
        </w:tc>
      </w:tr>
      <w:tr w14:paraId="4CEED84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F8DA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、教育培训监管（</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74C15C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19C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7FD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校外培训机构管理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1D0">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84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87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1.宣传校外培训机构管理政策；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2.排查上报隐形变异学科类校外培训机构相关情况。</w:t>
            </w:r>
          </w:p>
        </w:tc>
      </w:tr>
      <w:tr w14:paraId="0FFB5DB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8D0D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、综合政务（1项）</w:t>
            </w:r>
          </w:p>
        </w:tc>
      </w:tr>
      <w:tr w14:paraId="7BE504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218C">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117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B8A4">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职称评聘面试答辩</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42C6">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13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1.对乡镇事业单位组织职称评聘进行指导</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7DC3">
            <w:pPr>
              <w:widowControl/>
              <w:kinsoku/>
              <w:spacing w:before="0" w:beforeLines="0" w:after="0" w:afterLines="0"/>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组织职称评聘</w:t>
            </w:r>
            <w:r>
              <w:rPr>
                <w:rFonts w:hint="eastAsia" w:ascii="Times New Roman" w:hAnsi="方正公文仿宋" w:eastAsia="方正公文仿宋"/>
                <w:color w:val="auto"/>
                <w:kern w:val="0"/>
                <w:szCs w:val="21"/>
                <w:lang w:eastAsia="zh-CN" w:bidi="ar"/>
              </w:rPr>
              <w:t>。</w:t>
            </w:r>
          </w:p>
        </w:tc>
      </w:tr>
    </w:tbl>
    <w:p w14:paraId="3C6613FF">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12" w:name="_GoBack"/>
      <w:bookmarkStart w:id="8" w:name="_Toc172077553"/>
      <w:bookmarkStart w:id="9" w:name="_Toc172077418"/>
      <w:bookmarkStart w:id="10" w:name="_Toc172077951"/>
      <w:bookmarkStart w:id="11" w:name="_Toc950337938"/>
      <w:r>
        <w:rPr>
          <w:rFonts w:hint="eastAsia" w:ascii="方正小标宋简体" w:hAnsi="方正小标宋简体" w:eastAsia="方正小标宋简体" w:cs="方正小标宋简体"/>
          <w:b w:val="0"/>
          <w:color w:val="auto"/>
          <w:lang w:eastAsia="zh-CN"/>
        </w:rPr>
        <w:t>上级部门收回事项清单</w:t>
      </w:r>
      <w:bookmarkEnd w:id="8"/>
      <w:bookmarkEnd w:id="9"/>
      <w:bookmarkEnd w:id="10"/>
      <w:bookmarkEnd w:id="11"/>
    </w:p>
    <w:bookmarkEnd w:id="12"/>
    <w:tbl>
      <w:tblPr>
        <w:tblStyle w:val="8"/>
        <w:tblW w:w="14849" w:type="dxa"/>
        <w:tblInd w:w="0" w:type="dxa"/>
        <w:tblLayout w:type="autofit"/>
        <w:tblCellMar>
          <w:top w:w="0" w:type="dxa"/>
          <w:left w:w="108" w:type="dxa"/>
          <w:bottom w:w="0" w:type="dxa"/>
          <w:right w:w="108" w:type="dxa"/>
        </w:tblCellMar>
      </w:tblPr>
      <w:tblGrid>
        <w:gridCol w:w="726"/>
        <w:gridCol w:w="3827"/>
        <w:gridCol w:w="10296"/>
      </w:tblGrid>
      <w:tr w14:paraId="782E96F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393B">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序号</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9F3">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事项名称</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B4A2">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承接部门及工作方式</w:t>
            </w:r>
          </w:p>
        </w:tc>
      </w:tr>
      <w:tr w14:paraId="5DE1139E">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8386F">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一、乡村振兴（15项）</w:t>
            </w:r>
          </w:p>
        </w:tc>
      </w:tr>
      <w:tr w14:paraId="3583AF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17E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9F8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958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3259EDD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10104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D6F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917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C58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EA131D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79288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647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CBD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收割机、拖拉机等农机技能操作培训</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26F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081D9C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66532C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53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30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动物及动物产品检疫</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82D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6F191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74F20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81B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8D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畜牧品种试验和推广应用</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4B3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047252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3079C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0A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D8E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动物疫情信息采集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C7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36C2F6E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03B60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EF7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5C6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农村财务审计</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6B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D74894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43C759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DE3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AF7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01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p>
          <w:p w14:paraId="415A373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42FE1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A70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87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94B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1408F3C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工作方式：</w:t>
            </w:r>
          </w:p>
          <w:p w14:paraId="0DD7878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0A6DB92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0A81273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3214A34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395F427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6.结案归档。</w:t>
            </w:r>
          </w:p>
        </w:tc>
      </w:tr>
      <w:tr w14:paraId="2E4CE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190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8D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2D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7474941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04AD8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D6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CF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屠宰检疫</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617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B743EA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36436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40F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4B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外来入侵物种监督管理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2C8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03665A1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5F2DF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499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007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0B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AE21B5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1E809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994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FA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F18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DC874A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49BE5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0D0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3BB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81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553DD7D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0E003EEB">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E604C">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二、社会管理（29项）</w:t>
            </w:r>
          </w:p>
        </w:tc>
      </w:tr>
      <w:tr w14:paraId="66540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AA3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274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对违规领取80岁以上高龄津贴的追缴</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9E1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166F548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768CB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05A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673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建设殡仪馆、火葬场审批</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60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66F8801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159E2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3B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E1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对擅自兴建殡葬设施的处罚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BA0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2BA119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F4016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614668E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2F64E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29F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A4C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AB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D89C9E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6E1AB67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5BF4B3C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5BEFC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FEC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A07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D9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0EAF1B4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5EDAF40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3A6217C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6AE441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89B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3D4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83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6ABE7DF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45EDA4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07DB1BA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77FFD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743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C50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不动产登记管理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F62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15825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0B4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E8D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4B1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A66AF3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6716F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C98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B5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CEA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E34382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30E95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D3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B57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0DA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承接部门：抚松县交通运输局</w:t>
            </w:r>
          </w:p>
          <w:p w14:paraId="2B37A17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2B7C9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ABA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E41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对非法种植毒品原植物的予以制止、铲除</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C83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承接部门：抚松县公安局</w:t>
            </w:r>
          </w:p>
          <w:p w14:paraId="3D5AE49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638A5B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896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80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E77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4B2F33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497CA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A96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A8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A0D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E9F5E3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79C3D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0C5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7CC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105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64625C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32997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272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61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E5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6AF4F91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1FCD1B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AED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C91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E1A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B4BCC9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56582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8D6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434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804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1209F1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44ADE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41F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242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21F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763476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4E373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699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A2D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CD5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C3E9D0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6E036C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41C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E15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D2A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33101B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4660F1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42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F2B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F8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9F30CB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7724B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C3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09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1C2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8C3C31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01F64A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665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6F7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AA5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5EA935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2560B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EC8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70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59A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2B1535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458A86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C18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E74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F3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94328C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6EEF09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F1A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0EE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8D7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5CB263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C03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208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物业管理活动的指导和监督管理工作</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351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05176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E52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A9B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A7D">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480D77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val="en-US" w:eastAsia="zh-CN" w:bidi="ar"/>
              </w:rPr>
              <w:t>个人之间、个人与单位之间发生的争议案件的调处，由县自然资源局调查处理，县林业局配合处理。个人之间、个人与单位之间的林木、林地权属争议裁决乡镇人民政府或县级人民政府作出。</w:t>
            </w:r>
          </w:p>
          <w:p w14:paraId="2F20AC0A">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42C5CFAF">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14F64AAB">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2.调查取证</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485CA67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3.组织调解</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6C5DE157">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4.拟定处理</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62746F56">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5.裁决决定</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w:t>
            </w:r>
            <w:r>
              <w:rPr>
                <w:rFonts w:hint="default" w:ascii="Times New Roman" w:hAnsi="方正公文仿宋" w:eastAsia="方正公文仿宋"/>
                <w:color w:val="auto"/>
                <w:szCs w:val="21"/>
                <w:highlight w:val="none"/>
              </w:rPr>
              <w:t>重大、复杂争议的，需提交至县常务会或专题会议集体讨论决定。</w:t>
            </w:r>
          </w:p>
          <w:p w14:paraId="44ECF214">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⑦裁决决定。讨论一致通过后，以县级人民政府的名义正式作出行政裁决书。</w:t>
            </w:r>
          </w:p>
          <w:p w14:paraId="0A2207E5">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6.送达与告知</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⑧送达与告知。裁决书于10日内送达争议当事人，当事人对裁决不服的，可自接到处理决定通知之日起三十日内向人民法院提起行政诉讼。</w:t>
            </w:r>
          </w:p>
          <w:p w14:paraId="13AC7B9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default" w:ascii="Times New Roman" w:hAnsi="方正公文仿宋" w:eastAsia="方正公文仿宋"/>
                <w:color w:val="auto"/>
                <w:szCs w:val="21"/>
                <w:highlight w:val="none"/>
              </w:rPr>
              <w:t>7.裁决后的登记变更</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szCs w:val="21"/>
                <w:highlight w:val="none"/>
                <w:lang w:eastAsia="zh-CN"/>
              </w:rPr>
              <w:t>。</w:t>
            </w:r>
          </w:p>
        </w:tc>
      </w:tr>
      <w:tr w14:paraId="6A6F360B">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0FD2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三、文化和旅游（1项）</w:t>
            </w:r>
          </w:p>
        </w:tc>
      </w:tr>
      <w:tr w14:paraId="1E9DF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E1BC">
            <w:pPr>
              <w:widowControl/>
              <w:kinsoku/>
              <w:spacing w:before="0" w:beforeLines="0" w:after="0" w:afterLines="0"/>
              <w:jc w:val="center"/>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89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管理娱乐场所</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55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承接部门：抚松县文化广播电视和旅游局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1.抚松县文化广播电视和旅游局市场管理科制定管理娱乐场所工作方案；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2.定期巡查娱乐场所；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3.接收问题线索；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4.及时处置并回访。</w:t>
            </w:r>
          </w:p>
        </w:tc>
      </w:tr>
      <w:tr w14:paraId="4E8A77B3">
        <w:tblPrEx>
          <w:tblCellMar>
            <w:top w:w="0" w:type="dxa"/>
            <w:left w:w="108" w:type="dxa"/>
            <w:bottom w:w="0" w:type="dxa"/>
            <w:right w:w="108" w:type="dxa"/>
          </w:tblCellMar>
        </w:tblPrEx>
        <w:trPr>
          <w:cantSplit/>
          <w:trHeight w:val="76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68AF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w:t>
            </w:r>
            <w:r>
              <w:rPr>
                <w:rStyle w:val="16"/>
                <w:rFonts w:hint="eastAsia" w:ascii="Times New Roman" w:hAnsi="方正公文黑体" w:eastAsia="方正公文黑体"/>
                <w:color w:val="auto"/>
                <w:lang w:eastAsia="zh-CN" w:bidi="ar"/>
              </w:rPr>
              <w:t>安全稳定</w:t>
            </w:r>
            <w:r>
              <w:rPr>
                <w:rStyle w:val="16"/>
                <w:rFonts w:hint="eastAsia" w:ascii="Times New Roman" w:hAnsi="方正公文黑体" w:eastAsia="方正公文黑体"/>
                <w:color w:val="auto"/>
                <w:lang w:bidi="ar"/>
              </w:rPr>
              <w:t>（1项）</w:t>
            </w:r>
          </w:p>
        </w:tc>
      </w:tr>
      <w:tr w14:paraId="6993BEA3">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9111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、自然资源（19项）</w:t>
            </w:r>
          </w:p>
        </w:tc>
      </w:tr>
      <w:tr w14:paraId="3F0A0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349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8AD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7DCE">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3C4C96DE">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2F38281B">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2A557173">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06305F7A">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3C9A91C0">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0BE7AAB7">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⑦裁决决定。讨论一致通过后，以县级人民政府的名义正式作出行政裁决书。</w:t>
            </w:r>
          </w:p>
          <w:p w14:paraId="19A7F880">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6.送达告知与救济途径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4A7F4668">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138575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ADD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73C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对滥伐森林或者其他林木的处罚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EF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1.抚松县林业局林业行政执法科受理滥伐森林或者其他林木行为线索；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68797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192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C6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代为恢复植被和林业生产条件或代为补种树木</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D9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1.抚松县林业局林业行政执法科受理待恢复植被和林业生产条件的申请；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2.现场实地勘察；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3.代为恢复植被和林业生产条件或代为补种树木。</w:t>
            </w:r>
          </w:p>
        </w:tc>
      </w:tr>
      <w:tr w14:paraId="2AEF8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ED7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49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3A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对在草原管理、保护、建设、合理利用和科学研究等工作中做出显著成绩的单位和个人的奖励</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26A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承接部门：抚松县林业局</w:t>
            </w:r>
          </w:p>
          <w:p w14:paraId="28D9441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工作方式：</w:t>
            </w:r>
          </w:p>
          <w:p w14:paraId="0B47505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1.草原物候、草原植被长势监测；</w:t>
            </w:r>
          </w:p>
          <w:p w14:paraId="09D48BA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2.草地质量等级评定；</w:t>
            </w:r>
          </w:p>
          <w:p w14:paraId="7062357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3.草原生物灾害监测；</w:t>
            </w:r>
          </w:p>
          <w:p w14:paraId="26D7294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4.草畜平衡监测与评价；</w:t>
            </w:r>
          </w:p>
          <w:p w14:paraId="1CFC8A0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5.草原有害生物防治及草原普法宣传；</w:t>
            </w:r>
          </w:p>
          <w:p w14:paraId="34048616">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lang w:eastAsia="zh-CN" w:bidi="ar"/>
              </w:rPr>
              <w:t>；</w:t>
            </w:r>
          </w:p>
          <w:p w14:paraId="14495FE1">
            <w:pPr>
              <w:widowControl/>
              <w:kinsoku/>
              <w:spacing w:before="0" w:beforeLines="0" w:after="0" w:afterLines="0"/>
              <w:textAlignment w:val="auto"/>
              <w:rPr>
                <w:rFonts w:hint="eastAsia" w:ascii="Times New Roman" w:hAnsi="方正公文仿宋" w:eastAsia="方正公文仿宋"/>
                <w:color w:val="auto"/>
                <w:kern w:val="0"/>
                <w:szCs w:val="21"/>
                <w:lang w:eastAsia="zh-CN" w:bidi="ar"/>
              </w:rPr>
            </w:pPr>
            <w:r>
              <w:rPr>
                <w:rFonts w:hint="eastAsia" w:ascii="Times New Roman" w:hAnsi="方正公文仿宋" w:eastAsia="方正公文仿宋"/>
                <w:color w:val="auto"/>
                <w:kern w:val="0"/>
                <w:szCs w:val="21"/>
                <w:lang w:bidi="ar"/>
              </w:rPr>
              <w:t>7.结合各审核单位反馈的修改意见，对表彰方案及名单进行补充完善</w:t>
            </w:r>
            <w:r>
              <w:rPr>
                <w:rFonts w:hint="eastAsia" w:ascii="Times New Roman" w:hAnsi="方正公文仿宋" w:eastAsia="方正公文仿宋"/>
                <w:color w:val="auto"/>
                <w:kern w:val="0"/>
                <w:szCs w:val="21"/>
                <w:lang w:eastAsia="zh-CN" w:bidi="ar"/>
              </w:rPr>
              <w:t>；</w:t>
            </w:r>
          </w:p>
          <w:p w14:paraId="64F736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8.方案及名单经审核同意后，按程序报请审定并印发实施。</w:t>
            </w:r>
          </w:p>
        </w:tc>
      </w:tr>
      <w:tr w14:paraId="1F6F2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D28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3D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对禁牧区违规搭建圈舍的拆除</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2A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1.抚松县林业局林业行政执法科定期检查禁牧区违规搭建圈舍情况；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2.发现问题进行劝阻；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3.对拒绝整改的进行强制拆除。</w:t>
            </w:r>
          </w:p>
        </w:tc>
      </w:tr>
      <w:tr w14:paraId="1EEF29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12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09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对未经批准从事出售、收购、利用省重点保护野生动物或者其产品的处罚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5A4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1.抚松县林业局林业行政执法科受理案件；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1E4656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6FF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0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森林防火期内森林防火区野外用火审批</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9E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1.抚松县林业局森林火灾预防中心为申请人提供《森林防火期内森林防火区野外用火审批表》，并对填写好的表格进行审核；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2.与申请人、森林（林地）林权权利人一同到现地进行查验；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3.指导申请人办理森林、林地林权权利人同意申请人在其所属森林防火区野外用火的</w:t>
            </w:r>
            <w:r>
              <w:rPr>
                <w:rFonts w:hint="eastAsia" w:ascii="Times New Roman" w:hAnsi="方正公文仿宋" w:eastAsia="方正公文仿宋"/>
                <w:color w:val="auto"/>
                <w:kern w:val="0"/>
                <w:szCs w:val="21"/>
                <w:lang w:val="en-US" w:eastAsia="zh-CN" w:bidi="ar"/>
              </w:rPr>
              <w:t>申请</w:t>
            </w:r>
            <w:r>
              <w:rPr>
                <w:rFonts w:hint="eastAsia" w:ascii="Times New Roman" w:hAnsi="方正公文仿宋" w:eastAsia="方正公文仿宋"/>
                <w:color w:val="auto"/>
                <w:kern w:val="0"/>
                <w:szCs w:val="21"/>
                <w:lang w:bidi="ar"/>
              </w:rPr>
              <w:t>材料，并对材料进行审核；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4.收集申请人身份证明材料；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5.审核申请人制定的《森林防火区野外用火防火安全防范措施方案》；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6.将材料组卷并上报，待上级部门审批。</w:t>
            </w:r>
          </w:p>
        </w:tc>
      </w:tr>
      <w:tr w14:paraId="71279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82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A5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森林高火险期内进入森林高火险区审批</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54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1.抚松县林业局森林火灾预防中心负责为申请人提供《森林高火险期内进入森林高火险区审批表》，并对填写好的表格进行审核；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2.与申请人、森林（林地）林权权利人一同到现地进行查验；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3.指导申请人办理森林、林地林权权利人同意申请人在其所属森林高火险区野外用火</w:t>
            </w:r>
            <w:r>
              <w:rPr>
                <w:rFonts w:hint="eastAsia" w:ascii="Times New Roman" w:hAnsi="方正公文仿宋" w:eastAsia="方正公文仿宋"/>
                <w:color w:val="auto"/>
                <w:kern w:val="0"/>
                <w:szCs w:val="21"/>
                <w:lang w:val="en-US" w:eastAsia="zh-CN" w:bidi="ar"/>
              </w:rPr>
              <w:t>的申请</w:t>
            </w:r>
            <w:r>
              <w:rPr>
                <w:rFonts w:hint="eastAsia" w:ascii="Times New Roman" w:hAnsi="方正公文仿宋" w:eastAsia="方正公文仿宋"/>
                <w:color w:val="auto"/>
                <w:kern w:val="0"/>
                <w:szCs w:val="21"/>
                <w:lang w:bidi="ar"/>
              </w:rPr>
              <w:t>材料，并对材料进行审核；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4.收集申请人身份证明材料；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5.审核申请人制定的《森林高火险期内进入森林高火险区计划》；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6.将材料组卷并上报，待上级部门审批。</w:t>
            </w:r>
          </w:p>
        </w:tc>
      </w:tr>
      <w:tr w14:paraId="552D3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CF8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96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对森林防火期内未经批准擅自在森林防火区内野外用火的处罚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90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1.抚松县林业局林业行政执法科受理森林防火区内野外用火线索；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03A98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028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7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对在退耕还林工作中做出显著成绩的单位和个人的表彰和奖励</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CC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2.结合各审核单位反馈的修改意见，对表彰方案及名单进行补充完善；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3.方案及名单经审核同意后，按程序报请审定并印发实施。</w:t>
            </w:r>
          </w:p>
        </w:tc>
      </w:tr>
      <w:tr w14:paraId="0CBF0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AC8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9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猎捕非国家重点保护陆生野生动物狩猎证核发</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2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1.抚松县林业局野生动物保护管理站受理申请人提交的狩猎许可申请材料</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对材料不齐全或不符合要求的</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一次性告知申请人限期补正；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2.对通过初审的申请材料，依法开展实质性审核，重点审查申请人资格条件、狩猎目的正当性及猎捕方案可行性，确保符合相关法律法规规定</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3.对符合法定条件的，作出准予行政许可决定</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对不符合条件的，作出不予行政许可决定并出具书面通知书，明确告知申请人享有行政复议或行政诉讼的权利</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4.打印并颁发证件。</w:t>
            </w:r>
          </w:p>
        </w:tc>
      </w:tr>
      <w:tr w14:paraId="34EA9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4CD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2D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对未经批准或者未持有、未附有相应合法来源证明出售、购买、利用、运输、邮寄、携带省重点、三有保护野生动物及其制品的处罚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44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1.抚松县林业局林业行政执法科负责定期巡查，建立问题台账；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3BF14E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119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55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对为非法猎捕、杀害、出售、收购、利用、加工、运输、储存、携带国家和省重点保护野生动物及其制品提供工具或者场所的处罚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1F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2.受理举报线索并现场调查取证；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3.根据案件等级</w:t>
            </w:r>
            <w:r>
              <w:rPr>
                <w:rFonts w:hint="eastAsia" w:ascii="Times New Roman" w:hAnsi="方正公文仿宋" w:eastAsia="方正公文仿宋"/>
                <w:color w:val="auto"/>
                <w:kern w:val="0"/>
                <w:szCs w:val="21"/>
                <w:lang w:val="en-US" w:eastAsia="zh-CN" w:bidi="ar"/>
              </w:rPr>
              <w:t>确定</w:t>
            </w:r>
            <w:r>
              <w:rPr>
                <w:rFonts w:hint="eastAsia" w:ascii="Times New Roman" w:hAnsi="方正公文仿宋" w:eastAsia="方正公文仿宋"/>
                <w:color w:val="auto"/>
                <w:kern w:val="0"/>
                <w:szCs w:val="21"/>
                <w:lang w:bidi="ar"/>
              </w:rPr>
              <w:t>案件级别是否移交办理；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4.制作林业行政案件卷宗；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5.根据林业行政处罚规定，结合相关法条实施处罚决定；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6.结案归档。</w:t>
            </w:r>
          </w:p>
        </w:tc>
      </w:tr>
      <w:tr w14:paraId="62518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FFF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B1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对本行政区域内农作物种子和林木种子的执法和监督</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C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一、抚松县农业农村局：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1.负责对本行政区域内农作物种子的执法和监督。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二、抚松县林业局：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1.结合林木种苗质量工作，认真落实“两证一签”；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3.对限期整改未达标的，正式行文吊销许可证，进一步规范了行政许可行为；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4.开展“双随机、一公开”和保护植物新品种权工作；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5.提供苗木展会、购销信息、组织集体参展；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6.为企业管理和技术比较落后，林木种苗管理站工作人员提供一定的技术支撑。</w:t>
            </w:r>
          </w:p>
        </w:tc>
      </w:tr>
      <w:tr w14:paraId="65687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00F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B1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对非法占用土地的行为的处罚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81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1.抚松县自然资源局执法监察科接收非法占用土地的行为线索；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2.核实违法案件情况；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3.进行相应处罚。</w:t>
            </w:r>
          </w:p>
        </w:tc>
      </w:tr>
      <w:tr w14:paraId="45381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1C5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44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外来入侵物种普查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36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一、</w:t>
            </w:r>
            <w:r>
              <w:rPr>
                <w:rFonts w:hint="eastAsia" w:ascii="Times New Roman" w:hAnsi="方正公文仿宋" w:eastAsia="方正公文仿宋"/>
                <w:color w:val="auto"/>
                <w:kern w:val="0"/>
                <w:szCs w:val="21"/>
                <w:lang w:val="en-US" w:eastAsia="zh-CN" w:bidi="ar"/>
              </w:rPr>
              <w:t>抚松县</w:t>
            </w:r>
            <w:r>
              <w:rPr>
                <w:rFonts w:hint="eastAsia" w:ascii="Times New Roman" w:hAnsi="方正公文仿宋" w:eastAsia="方正公文仿宋"/>
                <w:color w:val="auto"/>
                <w:kern w:val="0"/>
                <w:szCs w:val="21"/>
                <w:lang w:bidi="ar"/>
              </w:rPr>
              <w:t>农业农村局农畜产品质量安全监管科、安全生产监督管理科：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1.组建专业普查队伍，制定普查方案，开展普查人员专业技术培训；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3.统计分析调查数据，编制普查技术报告，提出防控对策建议</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二、</w:t>
            </w:r>
            <w:r>
              <w:rPr>
                <w:rFonts w:hint="eastAsia" w:ascii="Times New Roman" w:hAnsi="方正公文仿宋" w:eastAsia="方正公文仿宋"/>
                <w:color w:val="auto"/>
                <w:kern w:val="0"/>
                <w:szCs w:val="21"/>
                <w:lang w:val="en-US" w:eastAsia="zh-CN" w:bidi="ar"/>
              </w:rPr>
              <w:t>抚松县</w:t>
            </w:r>
            <w:r>
              <w:rPr>
                <w:rFonts w:hint="eastAsia" w:ascii="Times New Roman" w:hAnsi="方正公文仿宋" w:eastAsia="方正公文仿宋"/>
                <w:color w:val="auto"/>
                <w:kern w:val="0"/>
                <w:szCs w:val="21"/>
                <w:lang w:bidi="ar"/>
              </w:rPr>
              <w:t>林业局生态保护和修复科：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1.制定外来有害生物普查方案；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2.开展美国白蛾、松材线虫病</w:t>
            </w:r>
            <w:r>
              <w:rPr>
                <w:rFonts w:hint="eastAsia" w:ascii="Times New Roman" w:hAnsi="方正公文仿宋" w:eastAsia="方正公文仿宋"/>
                <w:color w:val="auto"/>
                <w:kern w:val="0"/>
                <w:szCs w:val="21"/>
                <w:lang w:val="en-US" w:eastAsia="zh-CN" w:bidi="ar"/>
              </w:rPr>
              <w:t>等</w:t>
            </w:r>
            <w:r>
              <w:rPr>
                <w:rFonts w:hint="eastAsia" w:ascii="Times New Roman" w:hAnsi="方正公文仿宋" w:eastAsia="方正公文仿宋"/>
                <w:color w:val="auto"/>
                <w:kern w:val="0"/>
                <w:szCs w:val="21"/>
                <w:lang w:bidi="ar"/>
              </w:rPr>
              <w:t>疫情防控；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3.开展枯黄枯死松树处置；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4.整理材料备档。</w:t>
            </w:r>
          </w:p>
        </w:tc>
      </w:tr>
      <w:tr w14:paraId="53AB1E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B6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AB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土地征收、征用</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441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eastAsia="zh-CN" w:bidi="ar"/>
              </w:rPr>
              <w:t>抚松</w:t>
            </w:r>
            <w:r>
              <w:rPr>
                <w:rFonts w:hint="eastAsia" w:ascii="Times New Roman" w:hAnsi="方正公文仿宋" w:eastAsia="方正公文仿宋"/>
                <w:color w:val="auto"/>
                <w:kern w:val="0"/>
                <w:szCs w:val="21"/>
                <w:lang w:bidi="ar"/>
              </w:rPr>
              <w:t>县自然资源局耕地保护与用途管制科负责拟定土地征收、征用工作实施方案</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t xml:space="preserve">    </w:t>
            </w:r>
          </w:p>
          <w:p w14:paraId="32047F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2.各成员单位按照实施方案各负其责。</w:t>
            </w:r>
          </w:p>
        </w:tc>
      </w:tr>
      <w:tr w14:paraId="7958A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AD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9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非法采砂行为监管</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405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承接部门：抚松县自然资源局</w:t>
            </w:r>
          </w:p>
          <w:p w14:paraId="059F73F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工作方式：</w:t>
            </w:r>
          </w:p>
          <w:p w14:paraId="100A278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1.接收乡镇政府日常巡查发现的违法行为重大、复杂的线索，并按照文件要求将线索分类并发送至涉及的自然资源、水利、林业等相关部门；</w:t>
            </w:r>
          </w:p>
          <w:p w14:paraId="78CB665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2.各相关行政部门接收和本单位职责相关的非法采砂行为线索；</w:t>
            </w:r>
          </w:p>
          <w:p w14:paraId="4A38107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3.各相关行政部门核实违法案件情况；</w:t>
            </w:r>
          </w:p>
          <w:p w14:paraId="0FF619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4.各相关行政部门依法依规作出行政处罚。</w:t>
            </w:r>
          </w:p>
        </w:tc>
      </w:tr>
      <w:tr w14:paraId="154655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D3E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E3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开展集体土地所有权登记</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34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1.抚松县自然资源局</w:t>
            </w:r>
            <w:r>
              <w:rPr>
                <w:rFonts w:hint="eastAsia" w:ascii="Times New Roman" w:hAnsi="方正公文仿宋" w:eastAsia="方正公文仿宋"/>
                <w:color w:val="auto"/>
                <w:kern w:val="0"/>
                <w:szCs w:val="21"/>
                <w:lang w:eastAsia="zh-CN" w:bidi="ar"/>
              </w:rPr>
              <w:t>不动产登记中心</w:t>
            </w:r>
            <w:r>
              <w:rPr>
                <w:rFonts w:hint="eastAsia" w:ascii="Times New Roman" w:hAnsi="方正公文仿宋" w:eastAsia="方正公文仿宋"/>
                <w:color w:val="auto"/>
                <w:kern w:val="0"/>
                <w:szCs w:val="21"/>
                <w:lang w:bidi="ar"/>
              </w:rPr>
              <w:t>受理集体土地所有权登记申请；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2.确定集体土地所有权。</w:t>
            </w:r>
          </w:p>
        </w:tc>
      </w:tr>
      <w:tr w14:paraId="5C7468AB">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DEE4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、生态环保（9项）</w:t>
            </w:r>
          </w:p>
        </w:tc>
      </w:tr>
      <w:tr w14:paraId="44231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A77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8A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对破坏或者擅自改变基本农田保护区标志的处罚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22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2.派出工作组核实问题线索；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3.依法依规作出行政处罚。</w:t>
            </w:r>
          </w:p>
        </w:tc>
      </w:tr>
      <w:tr w14:paraId="5DCE0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659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B3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林木采伐许可证核发</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37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1.抚松县林业局林业行政执法科负责采伐设计审核；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2.设计审核合格后核发林木采伐许可证。</w:t>
            </w:r>
          </w:p>
        </w:tc>
      </w:tr>
      <w:tr w14:paraId="57691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2DF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A6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开展林业有害生物监测、检疫和防治</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C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2.适时开展林业有害生物虫种监测及防治；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w:t>
            </w:r>
            <w:r>
              <w:rPr>
                <w:rFonts w:hint="eastAsia" w:ascii="Times New Roman" w:hAnsi="方正公文仿宋" w:eastAsia="方正公文仿宋"/>
                <w:color w:val="auto"/>
                <w:kern w:val="0"/>
                <w:szCs w:val="21"/>
                <w:lang w:val="en-US" w:eastAsia="zh-CN" w:bidi="ar"/>
              </w:rPr>
              <w:t>完成</w:t>
            </w:r>
            <w:r>
              <w:rPr>
                <w:rFonts w:hint="eastAsia" w:ascii="Times New Roman" w:hAnsi="方正公文仿宋" w:eastAsia="方正公文仿宋"/>
                <w:color w:val="auto"/>
                <w:kern w:val="0"/>
                <w:szCs w:val="21"/>
                <w:lang w:bidi="ar"/>
              </w:rPr>
              <w:t>防治设计书和验收书；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4.整理材料备档。</w:t>
            </w:r>
          </w:p>
        </w:tc>
      </w:tr>
      <w:tr w14:paraId="29C7D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43F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26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对森林资源的保护、修复、利用、更新等的监督检查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E4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1.抚松县林业局森林资源管理科、生态保护和修复科</w:t>
            </w:r>
            <w:r>
              <w:rPr>
                <w:rFonts w:hint="eastAsia" w:ascii="Times New Roman" w:hAnsi="方正公文仿宋" w:eastAsia="方正公文仿宋"/>
                <w:color w:val="auto"/>
                <w:kern w:val="0"/>
                <w:szCs w:val="21"/>
                <w:lang w:val="en-US" w:eastAsia="zh-CN" w:bidi="ar"/>
              </w:rPr>
              <w:t>负责制定对</w:t>
            </w:r>
            <w:r>
              <w:rPr>
                <w:rFonts w:hint="eastAsia" w:ascii="Times New Roman" w:hAnsi="方正公文仿宋" w:eastAsia="方正公文仿宋"/>
                <w:color w:val="auto"/>
                <w:kern w:val="0"/>
                <w:szCs w:val="21"/>
                <w:lang w:bidi="ar"/>
              </w:rPr>
              <w:t>森林资源的保护、修复、利用、更新</w:t>
            </w:r>
            <w:r>
              <w:rPr>
                <w:rFonts w:hint="eastAsia" w:ascii="Times New Roman" w:hAnsi="方正公文仿宋" w:eastAsia="方正公文仿宋"/>
                <w:color w:val="auto"/>
                <w:kern w:val="0"/>
                <w:szCs w:val="21"/>
                <w:lang w:val="en-US" w:eastAsia="zh-CN" w:bidi="ar"/>
              </w:rPr>
              <w:t>的监督检查工作方案</w:t>
            </w:r>
            <w:r>
              <w:rPr>
                <w:rFonts w:hint="eastAsia" w:ascii="Times New Roman" w:hAnsi="方正公文仿宋" w:eastAsia="方正公文仿宋"/>
                <w:color w:val="auto"/>
                <w:kern w:val="0"/>
                <w:szCs w:val="21"/>
                <w:lang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w:t>
            </w:r>
            <w:r>
              <w:rPr>
                <w:rFonts w:hint="eastAsia" w:ascii="Times New Roman" w:hAnsi="方正公文仿宋" w:eastAsia="方正公文仿宋"/>
                <w:color w:val="auto"/>
                <w:kern w:val="0"/>
                <w:szCs w:val="21"/>
                <w:lang w:val="en-US" w:eastAsia="zh-CN" w:bidi="ar"/>
              </w:rPr>
              <w:t>根据工作方案和实际情况进行监督检查</w:t>
            </w:r>
            <w:r>
              <w:rPr>
                <w:rFonts w:hint="eastAsia" w:ascii="Times New Roman" w:hAnsi="方正公文仿宋" w:eastAsia="方正公文仿宋"/>
                <w:color w:val="auto"/>
                <w:kern w:val="0"/>
                <w:szCs w:val="21"/>
                <w:lang w:bidi="ar"/>
              </w:rPr>
              <w:t>。</w:t>
            </w:r>
          </w:p>
        </w:tc>
      </w:tr>
      <w:tr w14:paraId="55938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B2D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F5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组织收集、处理并溯源在江河、湖泊、水库等水域发现的死亡畜禽</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D0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2.根据工作流程标准化处理死亡畜禽。</w:t>
            </w:r>
          </w:p>
        </w:tc>
      </w:tr>
      <w:tr w14:paraId="1E2F1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09B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6A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规模以下畜禽养殖废弃物综合利用指导和服务</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10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lang w:val="en-US" w:eastAsia="zh-CN" w:bidi="ar"/>
              </w:rPr>
              <w:t>畜禽</w:t>
            </w:r>
            <w:r>
              <w:rPr>
                <w:rFonts w:hint="eastAsia" w:ascii="Times New Roman" w:hAnsi="方正公文仿宋" w:eastAsia="方正公文仿宋"/>
                <w:color w:val="auto"/>
                <w:kern w:val="0"/>
                <w:szCs w:val="21"/>
                <w:lang w:bidi="ar"/>
              </w:rPr>
              <w:t>粪污增量；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3.督促</w:t>
            </w:r>
            <w:r>
              <w:rPr>
                <w:rFonts w:hint="eastAsia" w:ascii="Times New Roman" w:hAnsi="方正公文仿宋" w:eastAsia="方正公文仿宋"/>
                <w:color w:val="auto"/>
                <w:kern w:val="0"/>
                <w:szCs w:val="21"/>
                <w:lang w:val="en-US" w:eastAsia="zh-CN" w:bidi="ar"/>
              </w:rPr>
              <w:t>镇、</w:t>
            </w:r>
            <w:r>
              <w:rPr>
                <w:rFonts w:hint="eastAsia" w:ascii="Times New Roman" w:hAnsi="方正公文仿宋" w:eastAsia="方正公文仿宋"/>
                <w:color w:val="auto"/>
                <w:kern w:val="0"/>
                <w:szCs w:val="21"/>
                <w:lang w:bidi="ar"/>
              </w:rPr>
              <w:t>村两级落实规模以下养殖场（户）粪污治理监管责任，健全常态化巡查机制；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4.重点指导散养密集区规范畜禽粪肥还田利用，促进种养结合和农业绿色发展。</w:t>
            </w:r>
          </w:p>
        </w:tc>
      </w:tr>
      <w:tr w14:paraId="074C4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1A8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DB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对随意倾倒、抛撒、堆放或者焚烧生活垃圾的行政处罚（城市建成区范围内）</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B6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承接部门：抚松县城市管理综合行政执法大队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2.对相关行为进行行政处罚。</w:t>
            </w:r>
          </w:p>
        </w:tc>
      </w:tr>
      <w:tr w14:paraId="5B08C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E1E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C61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危险废物环境风险隐患排查整治</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AA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承接部门：白山市生态环境局抚松县分局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1.排查</w:t>
            </w:r>
            <w:r>
              <w:rPr>
                <w:rFonts w:hint="eastAsia" w:ascii="Times New Roman" w:hAnsi="方正公文仿宋" w:eastAsia="方正公文仿宋"/>
                <w:color w:val="auto"/>
                <w:kern w:val="0"/>
                <w:szCs w:val="21"/>
                <w:lang w:val="en-US" w:eastAsia="zh-CN" w:bidi="ar"/>
              </w:rPr>
              <w:t>辖区内</w:t>
            </w:r>
            <w:r>
              <w:rPr>
                <w:rFonts w:hint="eastAsia" w:ascii="Times New Roman" w:hAnsi="方正公文仿宋" w:eastAsia="方正公文仿宋"/>
                <w:color w:val="auto"/>
                <w:kern w:val="0"/>
                <w:szCs w:val="21"/>
                <w:lang w:bidi="ar"/>
              </w:rPr>
              <w:t>危险废物环境风险隐患；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2.建立</w:t>
            </w:r>
            <w:r>
              <w:rPr>
                <w:rFonts w:hint="eastAsia" w:ascii="Times New Roman" w:hAnsi="方正公文仿宋" w:eastAsia="方正公文仿宋"/>
                <w:color w:val="auto"/>
                <w:kern w:val="0"/>
                <w:szCs w:val="21"/>
                <w:lang w:val="en-US" w:eastAsia="zh-CN" w:bidi="ar"/>
              </w:rPr>
              <w:t>辖区内</w:t>
            </w:r>
            <w:r>
              <w:rPr>
                <w:rFonts w:hint="eastAsia" w:ascii="Times New Roman" w:hAnsi="方正公文仿宋" w:eastAsia="方正公文仿宋"/>
                <w:color w:val="auto"/>
                <w:kern w:val="0"/>
                <w:szCs w:val="21"/>
                <w:lang w:bidi="ar"/>
              </w:rPr>
              <w:t>危险废物环境风险隐患台账；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w:t>
            </w:r>
            <w:r>
              <w:rPr>
                <w:rFonts w:hint="eastAsia" w:ascii="Times New Roman" w:hAnsi="方正公文仿宋" w:eastAsia="方正公文仿宋"/>
                <w:color w:val="auto"/>
                <w:kern w:val="0"/>
                <w:szCs w:val="21"/>
                <w:lang w:val="en-US" w:eastAsia="zh-CN" w:bidi="ar"/>
              </w:rPr>
              <w:t>辖区内</w:t>
            </w:r>
            <w:r>
              <w:rPr>
                <w:rFonts w:hint="eastAsia" w:ascii="Times New Roman" w:hAnsi="方正公文仿宋" w:eastAsia="方正公文仿宋"/>
                <w:color w:val="auto"/>
                <w:kern w:val="0"/>
                <w:szCs w:val="21"/>
                <w:lang w:bidi="ar"/>
              </w:rPr>
              <w:t>危险废物环境风险隐患整治方案；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4.治理</w:t>
            </w:r>
            <w:r>
              <w:rPr>
                <w:rFonts w:hint="eastAsia" w:ascii="Times New Roman" w:hAnsi="方正公文仿宋" w:eastAsia="方正公文仿宋"/>
                <w:color w:val="auto"/>
                <w:kern w:val="0"/>
                <w:szCs w:val="21"/>
                <w:lang w:val="en-US" w:eastAsia="zh-CN" w:bidi="ar"/>
              </w:rPr>
              <w:t>辖区内</w:t>
            </w:r>
            <w:r>
              <w:rPr>
                <w:rFonts w:hint="eastAsia" w:ascii="Times New Roman" w:hAnsi="方正公文仿宋" w:eastAsia="方正公文仿宋"/>
                <w:color w:val="auto"/>
                <w:kern w:val="0"/>
                <w:szCs w:val="21"/>
                <w:lang w:bidi="ar"/>
              </w:rPr>
              <w:t>危险废物环境风险隐患。</w:t>
            </w:r>
          </w:p>
        </w:tc>
      </w:tr>
      <w:tr w14:paraId="0993A8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E7E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6C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建立重污染天气应急减排清单</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98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承接部门：白山市生态环境局抚松县分局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1.调研重污染天气应急减排情况；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2.建立重污染天气应急减排清单。</w:t>
            </w:r>
          </w:p>
        </w:tc>
      </w:tr>
      <w:tr w14:paraId="5F53DC79">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EB93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、城乡建设（6项）</w:t>
            </w:r>
          </w:p>
        </w:tc>
      </w:tr>
      <w:tr w14:paraId="73D26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AAE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BD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对未经批准或者采取欺骗手段骗取批准以及超过批准的数量，非法占用土地的处罚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941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承接部门：抚松县自然资源局</w:t>
            </w:r>
          </w:p>
          <w:p w14:paraId="7CD7EFB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工作方式：</w:t>
            </w:r>
          </w:p>
          <w:p w14:paraId="2ACFF5A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1.抚松县自然资源局执法监察科接收未经批准或者采取欺骗手段骗取批准以及超过批准的数量，非法占用土地的行为线索；</w:t>
            </w:r>
          </w:p>
          <w:p w14:paraId="35D2158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2.核实违法案件情况；</w:t>
            </w:r>
          </w:p>
          <w:p w14:paraId="00FA76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3.进行相应处罚。</w:t>
            </w:r>
          </w:p>
        </w:tc>
      </w:tr>
      <w:tr w14:paraId="78642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40E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5E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6F5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2.初步核实线索并调查取证；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3.对涉案行为进行行政处罚。</w:t>
            </w:r>
          </w:p>
        </w:tc>
      </w:tr>
      <w:tr w14:paraId="4D8C8F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6433">
            <w:pPr>
              <w:widowControl/>
              <w:kinsoku/>
              <w:spacing w:before="0" w:beforeLines="0" w:after="0" w:afterLines="0"/>
              <w:jc w:val="center"/>
              <w:textAlignment w:val="auto"/>
              <w:rPr>
                <w:rFonts w:hint="default" w:ascii="Times New Roman" w:hAnsi="方正公文仿宋" w:eastAsia="方正公文仿宋"/>
                <w:color w:val="auto"/>
                <w:szCs w:val="21"/>
                <w:lang w:val="en-US"/>
              </w:rPr>
            </w:pPr>
            <w:r>
              <w:rPr>
                <w:rFonts w:hint="eastAsia" w:ascii="Times New Roman" w:hAnsi="方正公文仿宋" w:eastAsia="方正公文仿宋"/>
                <w:color w:val="auto"/>
                <w:kern w:val="0"/>
                <w:szCs w:val="21"/>
                <w:lang w:val="en-US" w:eastAsia="zh-CN" w:bidi="ar"/>
              </w:rPr>
              <w:t>76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7A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对建设单位或者个人未经批准进行临时建设、未按照批准内容进行临时建设，临时建筑物、构筑物超过批准权限不拆除的处罚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15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承接部门：抚松县城市管理综合行政执法大队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2.对建设单位或者个人未经批准进行临时建设、未按照批准内容进行临时建设，临时建筑物、构筑物超过批准权限不拆除的行为进行处罚。</w:t>
            </w:r>
          </w:p>
        </w:tc>
      </w:tr>
      <w:tr w14:paraId="517A1F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8ED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B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扩建、改建各类老旧小区和市政基础设施工程质量监督管理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D8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2.对扩建、改建各类老旧小区和市政基础设施工程质量进行监督。</w:t>
            </w:r>
          </w:p>
        </w:tc>
      </w:tr>
      <w:tr w14:paraId="4F07A5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CC7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6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地名命名、更名审批</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48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1.抚松县民政局社会事务科接收地名命名、更名的相关材料；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2.对地名命名、更名后的情况发布公告。</w:t>
            </w:r>
          </w:p>
        </w:tc>
      </w:tr>
      <w:tr w14:paraId="1E89B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AC7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91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房屋安全评估</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B6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1.抚松县住房和城乡建设局建设工程管理科受理评估申请；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2.主动评估</w:t>
            </w:r>
            <w:r>
              <w:rPr>
                <w:rFonts w:hint="eastAsia" w:ascii="Times New Roman" w:hAnsi="方正公文仿宋" w:eastAsia="方正公文仿宋"/>
                <w:color w:val="auto"/>
                <w:kern w:val="0"/>
                <w:szCs w:val="21"/>
                <w:lang w:val="en-US" w:eastAsia="zh-CN" w:bidi="ar"/>
              </w:rPr>
              <w:t>存在</w:t>
            </w:r>
            <w:r>
              <w:rPr>
                <w:rFonts w:hint="eastAsia" w:ascii="Times New Roman" w:hAnsi="方正公文仿宋" w:eastAsia="方正公文仿宋"/>
                <w:color w:val="auto"/>
                <w:kern w:val="0"/>
                <w:szCs w:val="21"/>
                <w:lang w:bidi="ar"/>
              </w:rPr>
              <w:t>明显隐患或投诉</w:t>
            </w:r>
            <w:r>
              <w:rPr>
                <w:rFonts w:hint="eastAsia" w:ascii="Times New Roman" w:hAnsi="方正公文仿宋" w:eastAsia="方正公文仿宋"/>
                <w:color w:val="auto"/>
                <w:kern w:val="0"/>
                <w:szCs w:val="21"/>
                <w:lang w:val="en-US" w:eastAsia="zh-CN" w:bidi="ar"/>
              </w:rPr>
              <w:t>的</w:t>
            </w:r>
            <w:r>
              <w:rPr>
                <w:rFonts w:hint="eastAsia" w:ascii="Times New Roman" w:hAnsi="方正公文仿宋" w:eastAsia="方正公文仿宋"/>
                <w:color w:val="auto"/>
                <w:kern w:val="0"/>
                <w:szCs w:val="21"/>
                <w:lang w:bidi="ar"/>
              </w:rPr>
              <w:t>房屋；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3.现场检测；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4.出具评估报告；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5.对B类、C级房屋责令限期加固并验收；对D类危房发布撤离通知，强制拆除。</w:t>
            </w:r>
          </w:p>
        </w:tc>
      </w:tr>
      <w:tr w14:paraId="5C905D8E">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1DDF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1B897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019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48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计划生育家庭特别扶助金审核确认</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4B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1.抚松县卫生健康局计生基础科接收计划生育家庭特别扶助金申请；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2.审核计划生育家庭特别扶助金申请材料；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3.确认、发放计划生育家庭特别扶助金。</w:t>
            </w:r>
          </w:p>
        </w:tc>
      </w:tr>
      <w:tr w14:paraId="20E032AE">
        <w:tblPrEx>
          <w:tblCellMar>
            <w:top w:w="0" w:type="dxa"/>
            <w:left w:w="108" w:type="dxa"/>
            <w:bottom w:w="0" w:type="dxa"/>
            <w:right w:w="108" w:type="dxa"/>
          </w:tblCellMar>
        </w:tblPrEx>
        <w:trPr>
          <w:cantSplit/>
          <w:trHeight w:val="4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CA7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BB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开展妇幼健康服务项目</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F8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1.抚松县卫生健康局妇幼健康与人口发展科制定妇幼健康服务工作方案；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2.确定妇幼健康服务项目；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3.实施妇幼健康服务项目。</w:t>
            </w:r>
          </w:p>
        </w:tc>
      </w:tr>
      <w:tr w14:paraId="3240AC58">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125C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、应急管理及消防（13项）</w:t>
            </w:r>
          </w:p>
        </w:tc>
      </w:tr>
      <w:tr w14:paraId="18EFB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AA0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FD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对生产经营单位消除重大事故隐患的监督检查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17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2.对问题进行整改。</w:t>
            </w:r>
          </w:p>
        </w:tc>
      </w:tr>
      <w:tr w14:paraId="145CD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CFC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CF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对非煤矿山企业、尾矿库日常安全生产监督检查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8C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2.对问题进行整改；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3.情况严重的及时上报。</w:t>
            </w:r>
          </w:p>
        </w:tc>
      </w:tr>
      <w:tr w14:paraId="657683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DDB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01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对非煤矿山外包工程安全生产的监督检查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1D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2.监督检查非煤矿山外包工程安全生产情况。</w:t>
            </w:r>
          </w:p>
        </w:tc>
      </w:tr>
      <w:tr w14:paraId="1EACA9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E4E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1C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对小型露天采石场安全生产情况、事故隐患排查情况的监督检查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F2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2.摸排小型露天采石场安全隐患；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3.监督检查小型露天采石场安全生产情况、事故隐患排查情况。</w:t>
            </w:r>
          </w:p>
        </w:tc>
      </w:tr>
      <w:tr w14:paraId="3BD97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0D2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7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开展加油站危险化学品、设备设施安全检查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D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2.定期开展加油站危险化学品、设备设施安全检查。</w:t>
            </w:r>
          </w:p>
        </w:tc>
      </w:tr>
      <w:tr w14:paraId="418F59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CA5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98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对烟花爆竹经营企业的监督检查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8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2.对烟花爆竹经营企业的监督检查。</w:t>
            </w:r>
          </w:p>
        </w:tc>
      </w:tr>
      <w:tr w14:paraId="31D841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260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19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对存在重大危险源的危险化学品单位的监督检查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6D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2.对存在重大危险源的危险化学品单位实施监督检查。</w:t>
            </w:r>
          </w:p>
        </w:tc>
      </w:tr>
      <w:tr w14:paraId="1ECC7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EFA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C2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对粉尘涉爆企业实施安全监督管理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F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1.抚松县应急管理局应急管理综合行政执法大队摸排粉尘涉爆企业安全生产隐患；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2.针对隐患制定管理措施；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3.对粉尘涉爆企业实施安全监管。</w:t>
            </w:r>
          </w:p>
        </w:tc>
      </w:tr>
      <w:tr w14:paraId="4B672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A55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DF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对特种作业人员转借、转让、冒用特种作业操作证的处罚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0F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2.核实线索并调查取证；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3.进行相应处罚。</w:t>
            </w:r>
          </w:p>
        </w:tc>
      </w:tr>
      <w:tr w14:paraId="1CA7C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32E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AA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对特种作业人员伪造、涂改特种作业操作证或者使用伪造的特种作业操作证的处罚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AA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2.核实线索并调查取证；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3.进行相应处罚。</w:t>
            </w:r>
          </w:p>
        </w:tc>
      </w:tr>
      <w:tr w14:paraId="4DD59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D8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76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建立微型消防站</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C71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1.实地核查；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2.协调建立微型消防站。</w:t>
            </w:r>
          </w:p>
        </w:tc>
      </w:tr>
      <w:tr w14:paraId="3DCAE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FD0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02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对乡镇煤矿安全生产的监督管理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B20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1.抚松县应急管理局安全生产科统计乡镇煤矿安全生产情况；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2.对乡镇煤矿安全生产的监督管理。</w:t>
            </w:r>
          </w:p>
        </w:tc>
      </w:tr>
      <w:tr w14:paraId="3F08D1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324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4C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对非药品类易制毒化学品生产、经营的监督检查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4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w:t>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抚松</w:t>
            </w:r>
            <w:r>
              <w:rPr>
                <w:rFonts w:hint="eastAsia" w:ascii="Times New Roman" w:hAnsi="方正公文仿宋" w:eastAsia="方正公文仿宋"/>
                <w:color w:val="auto"/>
                <w:kern w:val="0"/>
                <w:szCs w:val="21"/>
                <w:lang w:bidi="ar"/>
              </w:rPr>
              <w:t>县应急管理局安全生产科</w:t>
            </w:r>
            <w:r>
              <w:rPr>
                <w:rFonts w:hint="eastAsia" w:ascii="Times New Roman" w:hAnsi="方正公文仿宋" w:eastAsia="方正公文仿宋"/>
                <w:color w:val="auto"/>
                <w:kern w:val="0"/>
                <w:szCs w:val="21"/>
                <w:lang w:val="en-US" w:eastAsia="zh-CN" w:bidi="ar"/>
              </w:rPr>
              <w:t>负责</w:t>
            </w:r>
            <w:r>
              <w:rPr>
                <w:rFonts w:hint="eastAsia" w:ascii="Times New Roman" w:hAnsi="方正公文仿宋" w:eastAsia="方正公文仿宋"/>
                <w:color w:val="auto"/>
                <w:kern w:val="0"/>
                <w:szCs w:val="21"/>
                <w:lang w:bidi="ar"/>
              </w:rPr>
              <w:t>摸排易制毒化学品生产线索；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2.检查非药品类易制毒化学品生产、经营状况。</w:t>
            </w:r>
          </w:p>
        </w:tc>
      </w:tr>
      <w:tr w14:paraId="6A2E9516">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0743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十</w:t>
            </w:r>
            <w:r>
              <w:rPr>
                <w:rStyle w:val="16"/>
                <w:rFonts w:hint="eastAsia" w:ascii="Times New Roman" w:hAnsi="方正公文黑体" w:eastAsia="方正公文黑体"/>
                <w:color w:val="auto"/>
                <w:lang w:bidi="ar"/>
              </w:rPr>
              <w:t>、市场监督（6项）</w:t>
            </w:r>
          </w:p>
        </w:tc>
      </w:tr>
      <w:tr w14:paraId="7A7E55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F35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0C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对无照经营的处罚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8A0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1.摸排无照经营的行为线索；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2.核实线索并调查取证；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3.进行相应处罚。</w:t>
            </w:r>
          </w:p>
        </w:tc>
      </w:tr>
      <w:tr w14:paraId="576CC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34D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5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食品安全管理工作</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93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2.开展食品安全管理工作。</w:t>
            </w:r>
          </w:p>
        </w:tc>
      </w:tr>
      <w:tr w14:paraId="1CFCD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15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90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对农产品生产企业、农民专业合作经济组织以及从事农产品收购的单位或者个人销售的农产品未按照规定包装、标识的处罚</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01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2.前往事发地点调查取证；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3.审理案件并告知当事人；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4.决定处罚结果并送达结果；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5.执行处罚结果。</w:t>
            </w:r>
          </w:p>
        </w:tc>
      </w:tr>
      <w:tr w14:paraId="4BF91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816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48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排查食品安全隐患、登记食品小作坊</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98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2.排查食品安全隐患。</w:t>
            </w:r>
          </w:p>
        </w:tc>
      </w:tr>
      <w:tr w14:paraId="01C48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A3C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69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监管特种人员作业、特种设备安全监督检查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5C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2.监督特种人员作业、检查特种设备安全情况。</w:t>
            </w:r>
          </w:p>
        </w:tc>
      </w:tr>
      <w:tr w14:paraId="21B5F1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204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09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电梯安全监督检查</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96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承接部门：抚松县市场监督管理局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1.抚松县市场监督管理局特种设备安全监察科制作辖区电梯存量台账；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2.定期开展电梯安全监督检查。</w:t>
            </w:r>
          </w:p>
        </w:tc>
      </w:tr>
      <w:tr w14:paraId="58252776">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B53D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十一</w:t>
            </w:r>
            <w:r>
              <w:rPr>
                <w:rStyle w:val="16"/>
                <w:rFonts w:hint="eastAsia" w:ascii="Times New Roman" w:hAnsi="方正公文黑体" w:eastAsia="方正公文黑体"/>
                <w:color w:val="auto"/>
                <w:lang w:bidi="ar"/>
              </w:rPr>
              <w:t>、教育培训监管（2项）</w:t>
            </w:r>
          </w:p>
        </w:tc>
      </w:tr>
      <w:tr w14:paraId="3B217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52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AD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幼儿园举办、停办的登记注册</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73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1.抚松县教育局教育科受理幼儿园举办、停办的登记注册</w:t>
            </w:r>
            <w:r>
              <w:rPr>
                <w:rFonts w:hint="eastAsia" w:ascii="Times New Roman" w:hAnsi="方正公文仿宋" w:eastAsia="方正公文仿宋"/>
                <w:color w:val="auto"/>
                <w:kern w:val="0"/>
                <w:szCs w:val="21"/>
                <w:lang w:eastAsia="zh-CN" w:bidi="ar"/>
              </w:rPr>
              <w:t>；</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2.审核幼儿园举办资质。</w:t>
            </w:r>
          </w:p>
        </w:tc>
      </w:tr>
      <w:tr w14:paraId="5EA65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DFC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F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对辖区内托育机构的监督管理</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9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1.抚松县卫生健康局妇幼健康与人口发展科统计辖区内托育机构基本信息；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2.对辖区内托育机构开展监督管理。</w:t>
            </w:r>
          </w:p>
        </w:tc>
      </w:tr>
      <w:tr w14:paraId="345DD576">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CD0B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、平安法治（1项）</w:t>
            </w:r>
          </w:p>
        </w:tc>
      </w:tr>
      <w:tr w14:paraId="1D35E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84E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106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5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开展摩托车、符合标准的电动自行车的无牌无证车辆管理整治工作</w:t>
            </w:r>
          </w:p>
        </w:tc>
        <w:tc>
          <w:tcPr>
            <w:tcW w:w="10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9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承接部门：抚松县公安局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1.抚松县公安局交通管理大队登记摩托车、符合标准的电动自行车并发给证书；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2.对无牌无证运营车辆予以警告、收缴。</w:t>
            </w:r>
          </w:p>
        </w:tc>
      </w:tr>
    </w:tbl>
    <w:p w14:paraId="26AC026C">
      <w:pPr>
        <w:pStyle w:val="3"/>
        <w:spacing w:before="0" w:after="0" w:line="240" w:lineRule="auto"/>
        <w:jc w:val="center"/>
        <w:outlineLvl w:val="9"/>
        <w:rPr>
          <w:rFonts w:ascii="Times New Roman" w:hAnsi="Times New Roman" w:eastAsia="方正小标宋_GBK" w:cs="Times New Roman"/>
          <w:color w:val="auto"/>
          <w:spacing w:val="7"/>
          <w:lang w:eastAsia="zh-CN"/>
        </w:rPr>
      </w:pPr>
    </w:p>
    <w:p w14:paraId="6063FFE2">
      <w:pPr>
        <w:rPr>
          <w:rFonts w:ascii="Times New Roman" w:hAnsi="Times New Roman" w:cs="Times New Roman" w:eastAsiaTheme="minorEastAsia"/>
          <w:color w:val="auto"/>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1060001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1DF60">
    <w:pPr>
      <w:pStyle w:val="5"/>
      <w:jc w:val="center"/>
      <w:rPr>
        <w:rFonts w:hint="default" w:ascii="Times New Roman" w:hAnsi="Times New Roman" w:eastAsia="方正仿宋简体" w:cs="Times New Roman"/>
        <w:sz w:val="28"/>
        <w:szCs w:val="20"/>
      </w:rPr>
    </w:pPr>
    <w:r>
      <w:rPr>
        <w:rFonts w:hint="default" w:ascii="Times New Roman" w:hAnsi="Times New Roman" w:eastAsia="方正仿宋简体" w:cs="Times New Roman"/>
        <w:sz w:val="28"/>
        <w:szCs w:val="28"/>
      </w:rPr>
      <w:t xml:space="preserve">第 </w:t>
    </w:r>
    <w:r>
      <w:rPr>
        <w:rFonts w:hint="default" w:ascii="Times New Roman" w:hAnsi="Times New Roman" w:eastAsia="方正仿宋简体" w:cs="Times New Roman"/>
        <w:sz w:val="28"/>
        <w:szCs w:val="20"/>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0"/>
      </w:rPr>
      <w:fldChar w:fldCharType="separate"/>
    </w:r>
    <w:r>
      <w:rPr>
        <w:rFonts w:hint="default" w:ascii="Times New Roman" w:hAnsi="Times New Roman" w:eastAsia="方正仿宋简体" w:cs="Times New Roman"/>
        <w:sz w:val="28"/>
        <w:szCs w:val="20"/>
      </w:rPr>
      <w:t>3</w:t>
    </w:r>
    <w:r>
      <w:rPr>
        <w:rFonts w:hint="default" w:ascii="Times New Roman" w:hAnsi="Times New Roman" w:eastAsia="方正仿宋简体" w:cs="Times New Roman"/>
        <w:sz w:val="28"/>
        <w:szCs w:val="20"/>
      </w:rPr>
      <w:fldChar w:fldCharType="end"/>
    </w:r>
    <w:r>
      <w:rPr>
        <w:rFonts w:hint="default" w:ascii="Times New Roman" w:hAnsi="Times New Roman" w:eastAsia="方正仿宋简体" w:cs="Times New Roman"/>
        <w:sz w:val="28"/>
        <w:szCs w:val="2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A37B2"/>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76565A3"/>
    <w:rsid w:val="0E400D58"/>
    <w:rsid w:val="11DC515B"/>
    <w:rsid w:val="1B0445E9"/>
    <w:rsid w:val="1EFF31F3"/>
    <w:rsid w:val="2FFF5B5B"/>
    <w:rsid w:val="39882182"/>
    <w:rsid w:val="3BBFF315"/>
    <w:rsid w:val="41191BAF"/>
    <w:rsid w:val="44106BBF"/>
    <w:rsid w:val="4F636424"/>
    <w:rsid w:val="4FE267FC"/>
    <w:rsid w:val="4FFFEFED"/>
    <w:rsid w:val="51767527"/>
    <w:rsid w:val="51C04ABB"/>
    <w:rsid w:val="546F6D84"/>
    <w:rsid w:val="5AFC4C6F"/>
    <w:rsid w:val="5E1A6A56"/>
    <w:rsid w:val="66DF732C"/>
    <w:rsid w:val="6BF7A6D7"/>
    <w:rsid w:val="7BDF7F6E"/>
    <w:rsid w:val="7E7DAFC3"/>
    <w:rsid w:val="99BF43D1"/>
    <w:rsid w:val="A48F87E4"/>
    <w:rsid w:val="C3ED4D6B"/>
    <w:rsid w:val="EF6F6FE0"/>
    <w:rsid w:val="EFDFDAD8"/>
    <w:rsid w:val="FC7DBE0C"/>
    <w:rsid w:val="FC9F32DE"/>
    <w:rsid w:val="FE7BDF8E"/>
    <w:rsid w:val="FF9FE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48</Words>
  <Characters>49</Characters>
  <Lines>1</Lines>
  <Paragraphs>1</Paragraphs>
  <TotalTime>1</TotalTime>
  <ScaleCrop>false</ScaleCrop>
  <LinksUpToDate>false</LinksUpToDate>
  <CharactersWithSpaces>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2024-07-19T12:59:00Z</dcterms:created>
  <dc:creator>liuhl</dc:creator>
  <cp:lastModifiedBy>囿游</cp:lastModifiedBy>
  <dcterms:modified xsi:type="dcterms:W3CDTF">2026-06-01T01:00:03Z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FFADD86746A55427AF246668CA57F2E2</vt:lpwstr>
  </property>
  <property fmtid="{D5CDD505-2E9C-101B-9397-08002B2CF9AE}" pid="4" name="KSOTemplateDocerSaveRecord">
    <vt:lpwstr>eyJoZGlkIjoiODg0YWM3OTcxNjVkZThjZmZjYzExMDE5ZTE5ZjMxY2YiLCJ1c2VySWQiOiIzMzc1NTI0ODgifQ==</vt:lpwstr>
  </property>
</Properties>
</file>